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08.08.2024 N 289-ФЗ</w:t>
              <w:br/>
              <w:t xml:space="preserve">"О внесении изменений в Воздушный кодекс Российской Федерации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августа 2024 года</w:t>
            </w:r>
          </w:p>
        </w:tc>
        <w:tc>
          <w:tcPr>
            <w:tcW w:w="5103" w:type="dxa"/>
            <w:tcBorders>
              <w:top w:val="nil"/>
              <w:left w:val="nil"/>
              <w:bottom w:val="nil"/>
              <w:right w:val="nil"/>
            </w:tcBorders>
          </w:tcPr>
          <w:p>
            <w:pPr>
              <w:pStyle w:val="0"/>
              <w:jc w:val="right"/>
            </w:pPr>
            <w:r>
              <w:rPr>
                <w:sz w:val="20"/>
              </w:rPr>
              <w:t xml:space="preserve">N 289-ФЗ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ВОЗДУШНЫЙ КОДЕКС РОССИЙСКОЙ ФЕДЕРАЦИИ И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июля 2024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августа 2024 года</w:t>
      </w:r>
    </w:p>
    <w:p>
      <w:pPr>
        <w:pStyle w:val="0"/>
        <w:jc w:val="right"/>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Воздушный </w:t>
      </w:r>
      <w:hyperlink w:history="0" r:id="rId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1) </w:t>
      </w:r>
      <w:hyperlink w:history="0" r:id="rId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8</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8.4 следующего содержания:</w:t>
      </w:r>
    </w:p>
    <w:p>
      <w:pPr>
        <w:pStyle w:val="0"/>
        <w:ind w:firstLine="540"/>
        <w:jc w:val="both"/>
      </w:pPr>
      <w:r>
        <w:rPr>
          <w:sz w:val="20"/>
        </w:rPr>
      </w:r>
    </w:p>
    <w:p>
      <w:pPr>
        <w:pStyle w:val="0"/>
        <w:ind w:firstLine="540"/>
        <w:jc w:val="both"/>
      </w:pPr>
      <w:r>
        <w:rPr>
          <w:sz w:val="20"/>
        </w:rPr>
        <w:t xml:space="preserve">"Статья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pPr>
        <w:pStyle w:val="0"/>
        <w:spacing w:before="200" w:line-rule="auto"/>
        <w:ind w:firstLine="540"/>
        <w:jc w:val="both"/>
      </w:pPr>
      <w:r>
        <w:rPr>
          <w:sz w:val="20"/>
        </w:rPr>
        <w:t xml:space="preserve">2. Информационная система обязательной сертификации создается в целях:</w:t>
      </w:r>
    </w:p>
    <w:p>
      <w:pPr>
        <w:pStyle w:val="0"/>
        <w:spacing w:before="200" w:line-rule="auto"/>
        <w:ind w:firstLine="540"/>
        <w:jc w:val="both"/>
      </w:pPr>
      <w:r>
        <w:rPr>
          <w:sz w:val="20"/>
        </w:rPr>
        <w:t xml:space="preserve">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pPr>
        <w:pStyle w:val="0"/>
        <w:spacing w:before="200" w:line-rule="auto"/>
        <w:ind w:firstLine="540"/>
        <w:jc w:val="both"/>
      </w:pPr>
      <w:r>
        <w:rPr>
          <w:sz w:val="20"/>
        </w:rPr>
        <w:t xml:space="preserve">2) формирования, сбора, обработки, хранения, предоставления, размещения, использования и анализа информации:</w:t>
      </w:r>
    </w:p>
    <w:p>
      <w:pPr>
        <w:pStyle w:val="0"/>
        <w:spacing w:before="200" w:line-rule="auto"/>
        <w:ind w:firstLine="540"/>
        <w:jc w:val="both"/>
      </w:pPr>
      <w:r>
        <w:rPr>
          <w:sz w:val="20"/>
        </w:rPr>
        <w:t xml:space="preserve">о заявителях на проведение обязательной сертификации и сертификационных центрах;</w:t>
      </w:r>
    </w:p>
    <w:p>
      <w:pPr>
        <w:pStyle w:val="0"/>
        <w:spacing w:before="200" w:line-rule="auto"/>
        <w:ind w:firstLine="540"/>
        <w:jc w:val="both"/>
      </w:pPr>
      <w:r>
        <w:rPr>
          <w:sz w:val="20"/>
        </w:rPr>
        <w:t xml:space="preserve">о заявках на проведение обязательной сертификации;</w:t>
      </w:r>
    </w:p>
    <w:p>
      <w:pPr>
        <w:pStyle w:val="0"/>
        <w:spacing w:before="200" w:line-rule="auto"/>
        <w:ind w:firstLine="540"/>
        <w:jc w:val="both"/>
      </w:pPr>
      <w:r>
        <w:rPr>
          <w:sz w:val="20"/>
        </w:rPr>
        <w:t xml:space="preserve">о документации, необходимой для проведения обязательной сертификации;</w:t>
      </w:r>
    </w:p>
    <w:p>
      <w:pPr>
        <w:pStyle w:val="0"/>
        <w:spacing w:before="200" w:line-rule="auto"/>
        <w:ind w:firstLine="540"/>
        <w:jc w:val="both"/>
      </w:pPr>
      <w:r>
        <w:rPr>
          <w:sz w:val="20"/>
        </w:rPr>
        <w:t xml:space="preserve">о планировании и ходе выполнения обязательной сертификации;</w:t>
      </w:r>
    </w:p>
    <w:p>
      <w:pPr>
        <w:pStyle w:val="0"/>
        <w:spacing w:before="200" w:line-rule="auto"/>
        <w:ind w:firstLine="540"/>
        <w:jc w:val="both"/>
      </w:pPr>
      <w:r>
        <w:rPr>
          <w:sz w:val="20"/>
        </w:rPr>
        <w:t xml:space="preserve">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pPr>
        <w:pStyle w:val="0"/>
        <w:spacing w:before="200" w:line-rule="auto"/>
        <w:ind w:firstLine="540"/>
        <w:jc w:val="both"/>
      </w:pPr>
      <w:r>
        <w:rPr>
          <w:sz w:val="20"/>
        </w:rPr>
        <w:t xml:space="preserve">4) доступности информации для участников обязательной сертификации;</w:t>
      </w:r>
    </w:p>
    <w:p>
      <w:pPr>
        <w:pStyle w:val="0"/>
        <w:spacing w:before="200" w:line-rule="auto"/>
        <w:ind w:firstLine="540"/>
        <w:jc w:val="both"/>
      </w:pPr>
      <w:r>
        <w:rPr>
          <w:sz w:val="20"/>
        </w:rPr>
        <w:t xml:space="preserve">5) осуществления контроля достоверности информации, ее полноты и своевременности размещения в информационной системе обязательной сертификации;</w:t>
      </w:r>
    </w:p>
    <w:p>
      <w:pPr>
        <w:pStyle w:val="0"/>
        <w:spacing w:before="200" w:line-rule="auto"/>
        <w:ind w:firstLine="540"/>
        <w:jc w:val="both"/>
      </w:pPr>
      <w:r>
        <w:rPr>
          <w:sz w:val="20"/>
        </w:rPr>
        <w:t xml:space="preserve">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 экспертизы и согласования документации, необходимой для проведения обязательной сертификации;</w:t>
      </w:r>
    </w:p>
    <w:p>
      <w:pPr>
        <w:pStyle w:val="0"/>
        <w:spacing w:before="200" w:line-rule="auto"/>
        <w:ind w:firstLine="540"/>
        <w:jc w:val="both"/>
      </w:pPr>
      <w:r>
        <w:rPr>
          <w:sz w:val="20"/>
        </w:rPr>
        <w:t xml:space="preserve">8) осуществления иных функций при проведении обязательной сертификации.</w:t>
      </w:r>
    </w:p>
    <w:p>
      <w:pPr>
        <w:pStyle w:val="0"/>
        <w:spacing w:before="200" w:line-rule="auto"/>
        <w:ind w:firstLine="540"/>
        <w:jc w:val="both"/>
      </w:pPr>
      <w:r>
        <w:rPr>
          <w:sz w:val="20"/>
        </w:rPr>
        <w:t xml:space="preserve">3. Оператором информационной системы обязательной сертификации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4. Субъектами, размещающими информацию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информационной системы обязательной сертификации;</w:t>
      </w:r>
    </w:p>
    <w:p>
      <w:pPr>
        <w:pStyle w:val="0"/>
        <w:spacing w:before="200" w:line-rule="auto"/>
        <w:ind w:firstLine="540"/>
        <w:jc w:val="both"/>
      </w:pPr>
      <w:r>
        <w:rPr>
          <w:sz w:val="20"/>
        </w:rPr>
        <w:t xml:space="preserve">2) порядок, сроки, способы предоставления информации для ее размещения оператором информационной системы обязательной сертификации;</w:t>
      </w:r>
    </w:p>
    <w:p>
      <w:pPr>
        <w:pStyle w:val="0"/>
        <w:spacing w:before="200" w:line-rule="auto"/>
        <w:ind w:firstLine="540"/>
        <w:jc w:val="both"/>
      </w:pPr>
      <w:r>
        <w:rPr>
          <w:sz w:val="20"/>
        </w:rPr>
        <w:t xml:space="preserve">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pPr>
        <w:pStyle w:val="0"/>
        <w:spacing w:before="200" w:line-rule="auto"/>
        <w:ind w:firstLine="540"/>
        <w:jc w:val="both"/>
      </w:pPr>
      <w:r>
        <w:rPr>
          <w:sz w:val="20"/>
        </w:rPr>
        <w:t xml:space="preserve">4) состав информации, содержащейся в информационной системе обязательной сертификации, и порядок размещения такой информации;</w:t>
      </w:r>
    </w:p>
    <w:p>
      <w:pPr>
        <w:pStyle w:val="0"/>
        <w:spacing w:before="200" w:line-rule="auto"/>
        <w:ind w:firstLine="540"/>
        <w:jc w:val="both"/>
      </w:pPr>
      <w:r>
        <w:rPr>
          <w:sz w:val="20"/>
        </w:rPr>
        <w:t xml:space="preserve">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pPr>
        <w:pStyle w:val="0"/>
        <w:spacing w:before="200" w:line-rule="auto"/>
        <w:ind w:firstLine="540"/>
        <w:jc w:val="both"/>
      </w:pPr>
      <w:r>
        <w:rPr>
          <w:sz w:val="20"/>
        </w:rPr>
        <w:t xml:space="preserve">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pPr>
        <w:pStyle w:val="0"/>
        <w:spacing w:before="200" w:line-rule="auto"/>
        <w:ind w:firstLine="540"/>
        <w:jc w:val="both"/>
      </w:pPr>
      <w:r>
        <w:rPr>
          <w:sz w:val="20"/>
        </w:rPr>
        <w:t xml:space="preserve">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pPr>
        <w:pStyle w:val="0"/>
        <w:spacing w:before="200" w:line-rule="auto"/>
        <w:ind w:firstLine="540"/>
        <w:jc w:val="both"/>
      </w:pPr>
      <w:r>
        <w:rPr>
          <w:sz w:val="20"/>
        </w:rPr>
        <w:t xml:space="preserve">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10</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pPr>
        <w:pStyle w:val="0"/>
        <w:ind w:firstLine="540"/>
        <w:jc w:val="both"/>
      </w:pPr>
      <w:r>
        <w:rPr>
          <w:sz w:val="20"/>
        </w:rPr>
      </w:r>
    </w:p>
    <w:p>
      <w:pPr>
        <w:pStyle w:val="0"/>
        <w:ind w:firstLine="540"/>
        <w:jc w:val="both"/>
      </w:pPr>
      <w:r>
        <w:rPr>
          <w:sz w:val="20"/>
        </w:rPr>
        <w:t xml:space="preserve">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2. Сертификаты могут быть аннулированы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3. В сертификаты могут быть внесены изменения органами, выдавшими эти документы, в порядке, установленном федеральными авиационными правилами.";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 w:name="P74"/>
    <w:bookmarkEnd w:id="74"/>
    <w:p>
      <w:pPr>
        <w:pStyle w:val="0"/>
        <w:spacing w:before="260" w:line-rule="auto"/>
        <w:ind w:firstLine="540"/>
        <w:jc w:val="both"/>
      </w:pPr>
      <w:r>
        <w:rPr>
          <w:sz w:val="20"/>
        </w:rPr>
        <w:t xml:space="preserve">4) в </w:t>
      </w:r>
      <w:hyperlink w:history="0" r:id="rId1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3 статьи 21</w:t>
        </w:r>
      </w:hyperlink>
      <w:r>
        <w:rPr>
          <w:sz w:val="20"/>
        </w:rPr>
        <w:t xml:space="preserve"> слово "для" заменить словами "в целях";</w:t>
      </w:r>
    </w:p>
    <w:p>
      <w:pPr>
        <w:pStyle w:val="0"/>
        <w:spacing w:before="200" w:line-rule="auto"/>
        <w:ind w:firstLine="540"/>
        <w:jc w:val="both"/>
      </w:pPr>
      <w:r>
        <w:rPr>
          <w:sz w:val="20"/>
        </w:rPr>
        <w:t xml:space="preserve">5) в </w:t>
      </w:r>
      <w:hyperlink w:history="0" r:id="rId12" w:tooltip="&quot;Воздушный кодекс Российской Федерации&quot; от 19.03.1997 N 60-ФЗ (ред. от 08.08.2024) {КонсультантПлюс}">
        <w:r>
          <w:rPr>
            <w:sz w:val="20"/>
            <w:color w:val="0000ff"/>
          </w:rPr>
          <w:t xml:space="preserve">статье 24.1</w:t>
        </w:r>
      </w:hyperlink>
      <w:r>
        <w:rPr>
          <w:sz w:val="20"/>
        </w:rPr>
        <w:t xml:space="preserve">:</w:t>
      </w:r>
    </w:p>
    <w:p>
      <w:pPr>
        <w:pStyle w:val="0"/>
        <w:spacing w:before="200" w:line-rule="auto"/>
        <w:ind w:firstLine="540"/>
        <w:jc w:val="both"/>
      </w:pPr>
      <w:r>
        <w:rPr>
          <w:sz w:val="20"/>
        </w:rPr>
        <w:t xml:space="preserve">а) </w:t>
      </w:r>
      <w:hyperlink w:history="0" r:id="rId13" w:tooltip="&quot;Воздушный кодекс Российской Федерации&quot; от 19.03.1997 N 60-ФЗ (ред. от 08.08.2024)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pPr>
        <w:pStyle w:val="0"/>
        <w:spacing w:before="200" w:line-rule="auto"/>
        <w:ind w:firstLine="540"/>
        <w:jc w:val="both"/>
      </w:pPr>
      <w:r>
        <w:rPr>
          <w:sz w:val="20"/>
        </w:rPr>
        <w:t xml:space="preserve">б) </w:t>
      </w:r>
      <w:hyperlink w:history="0" r:id="rId1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1.1 - 1.6 следующего содержания:</w:t>
      </w:r>
    </w:p>
    <w:p>
      <w:pPr>
        <w:pStyle w:val="0"/>
        <w:spacing w:before="200" w:line-rule="auto"/>
        <w:ind w:firstLine="540"/>
        <w:jc w:val="both"/>
      </w:pPr>
      <w:r>
        <w:rPr>
          <w:sz w:val="20"/>
        </w:rPr>
        <w:t xml:space="preserve">"1.1.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pPr>
        <w:pStyle w:val="0"/>
        <w:spacing w:before="200" w:line-rule="auto"/>
        <w:ind w:firstLine="540"/>
        <w:jc w:val="both"/>
      </w:pPr>
      <w:r>
        <w:rPr>
          <w:sz w:val="20"/>
        </w:rPr>
        <w:t xml:space="preserve">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оценки эффективности обеспечения 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pPr>
        <w:pStyle w:val="0"/>
        <w:spacing w:before="200" w:line-rule="auto"/>
        <w:ind w:firstLine="540"/>
        <w:jc w:val="both"/>
      </w:pPr>
      <w:r>
        <w:rPr>
          <w:sz w:val="20"/>
        </w:rPr>
        <w:t xml:space="preserve">1.4. Фактор опасности - состояние или объект, которые могут вызвать авиационное происшествие или инцидент либо способствовать их возникновению.</w:t>
      </w:r>
    </w:p>
    <w:p>
      <w:pPr>
        <w:pStyle w:val="0"/>
        <w:spacing w:before="200" w:line-rule="auto"/>
        <w:ind w:firstLine="540"/>
        <w:jc w:val="both"/>
      </w:pPr>
      <w:r>
        <w:rPr>
          <w:sz w:val="20"/>
        </w:rPr>
        <w:t xml:space="preserve">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pPr>
        <w:pStyle w:val="0"/>
        <w:spacing w:before="200" w:line-rule="auto"/>
        <w:ind w:firstLine="540"/>
        <w:jc w:val="both"/>
      </w:pPr>
      <w:r>
        <w:rPr>
          <w:sz w:val="20"/>
        </w:rPr>
        <w:t xml:space="preserve">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в) </w:t>
      </w:r>
      <w:hyperlink w:history="0" r:id="rId1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г) </w:t>
      </w:r>
      <w:hyperlink w:history="0" r:id="rId16" w:tooltip="&quot;Воздушный кодекс Российской Федерации&quot; от 19.03.1997 N 60-ФЗ (ред. от 08.08.2024)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0"/>
        <w:spacing w:before="260" w:line-rule="auto"/>
        <w:ind w:firstLine="540"/>
        <w:jc w:val="both"/>
      </w:pPr>
      <w:r>
        <w:rPr>
          <w:sz w:val="20"/>
        </w:rPr>
        <w:t xml:space="preserve">6) в </w:t>
      </w:r>
      <w:hyperlink w:history="0" r:id="rId1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28</w:t>
        </w:r>
      </w:hyperlink>
      <w:r>
        <w:rPr>
          <w:sz w:val="20"/>
        </w:rPr>
        <w:t xml:space="preserve">:</w:t>
      </w:r>
    </w:p>
    <w:p>
      <w:pPr>
        <w:pStyle w:val="0"/>
        <w:spacing w:before="200" w:line-rule="auto"/>
        <w:ind w:firstLine="540"/>
        <w:jc w:val="both"/>
      </w:pPr>
      <w:r>
        <w:rPr>
          <w:sz w:val="20"/>
        </w:rPr>
        <w:t xml:space="preserve">а) в </w:t>
      </w:r>
      <w:hyperlink w:history="0" r:id="rId1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5</w:t>
        </w:r>
      </w:hyperlink>
      <w:r>
        <w:rPr>
          <w:sz w:val="20"/>
        </w:rP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pPr>
        <w:pStyle w:val="0"/>
        <w:spacing w:before="200" w:line-rule="auto"/>
        <w:ind w:firstLine="540"/>
        <w:jc w:val="both"/>
      </w:pPr>
      <w:r>
        <w:rPr>
          <w:sz w:val="20"/>
        </w:rPr>
        <w:t xml:space="preserve">б) </w:t>
      </w:r>
      <w:hyperlink w:history="0" r:id="rId1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6</w:t>
        </w:r>
      </w:hyperlink>
      <w:r>
        <w:rPr>
          <w:sz w:val="20"/>
        </w:rPr>
        <w:t xml:space="preserve"> после слов "постоянного рейда" дополнить словами ", организации и осуществления обязательного мониторинга";</w:t>
      </w:r>
    </w:p>
    <w:p>
      <w:pPr>
        <w:pStyle w:val="0"/>
        <w:spacing w:before="200" w:line-rule="auto"/>
        <w:ind w:firstLine="540"/>
        <w:jc w:val="both"/>
      </w:pPr>
      <w:r>
        <w:rPr>
          <w:sz w:val="20"/>
        </w:rPr>
        <w:t xml:space="preserve">в) </w:t>
      </w:r>
      <w:hyperlink w:history="0" r:id="rId2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 w:name="P97"/>
    <w:bookmarkEnd w:id="97"/>
    <w:p>
      <w:pPr>
        <w:pStyle w:val="0"/>
        <w:spacing w:before="260" w:line-rule="auto"/>
        <w:ind w:firstLine="540"/>
        <w:jc w:val="both"/>
      </w:pPr>
      <w:r>
        <w:rPr>
          <w:sz w:val="20"/>
        </w:rPr>
        <w:t xml:space="preserve">7) </w:t>
      </w:r>
      <w:hyperlink w:history="0" r:id="rId21" w:tooltip="&quot;Воздушный кодекс Российской Федерации&quot; от 19.03.1997 N 60-ФЗ (ред. от 08.08.2024) {КонсультантПлюс}">
        <w:r>
          <w:rPr>
            <w:sz w:val="20"/>
            <w:color w:val="0000ff"/>
          </w:rPr>
          <w:t xml:space="preserve">пункт 2 статьи 33</w:t>
        </w:r>
      </w:hyperlink>
      <w:r>
        <w:rPr>
          <w:sz w:val="20"/>
        </w:rPr>
        <w:t xml:space="preserve"> изложить в следующей редакции:</w:t>
      </w:r>
    </w:p>
    <w:p>
      <w:pPr>
        <w:pStyle w:val="0"/>
        <w:spacing w:before="200" w:line-rule="auto"/>
        <w:ind w:firstLine="540"/>
        <w:jc w:val="both"/>
      </w:pPr>
      <w:r>
        <w:rPr>
          <w:sz w:val="20"/>
        </w:rPr>
        <w:t xml:space="preserve">"2.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требования к форме, структуре и содержанию Государственного реестра гражданских воздушных судов Российской Федерации;</w:t>
      </w:r>
    </w:p>
    <w:p>
      <w:pPr>
        <w:pStyle w:val="0"/>
        <w:spacing w:before="200" w:line-rule="auto"/>
        <w:ind w:firstLine="540"/>
        <w:jc w:val="both"/>
      </w:pPr>
      <w:r>
        <w:rPr>
          <w:sz w:val="20"/>
        </w:rPr>
        <w:t xml:space="preserve">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 w:name="P103"/>
    <w:bookmarkEnd w:id="103"/>
    <w:p>
      <w:pPr>
        <w:pStyle w:val="0"/>
        <w:spacing w:before="260" w:line-rule="auto"/>
        <w:ind w:firstLine="540"/>
        <w:jc w:val="both"/>
      </w:pPr>
      <w:r>
        <w:rPr>
          <w:sz w:val="20"/>
        </w:rPr>
        <w:t xml:space="preserve">8) в </w:t>
      </w:r>
      <w:hyperlink w:history="0" r:id="rId2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36</w:t>
        </w:r>
      </w:hyperlink>
      <w:r>
        <w:rPr>
          <w:sz w:val="20"/>
        </w:rPr>
        <w:t xml:space="preserve">:</w:t>
      </w:r>
    </w:p>
    <w:p>
      <w:pPr>
        <w:pStyle w:val="0"/>
        <w:spacing w:before="200" w:line-rule="auto"/>
        <w:ind w:firstLine="540"/>
        <w:jc w:val="both"/>
      </w:pPr>
      <w:r>
        <w:rPr>
          <w:sz w:val="20"/>
        </w:rPr>
        <w:t xml:space="preserve">а) </w:t>
      </w:r>
      <w:hyperlink w:history="0" r:id="rId23"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w:t>
        </w:r>
      </w:hyperlink>
      <w:r>
        <w:rPr>
          <w:sz w:val="20"/>
        </w:rPr>
        <w:t xml:space="preserve"> после слов "при наличии" дополнить словом "действительного";</w:t>
      </w:r>
    </w:p>
    <w:p>
      <w:pPr>
        <w:pStyle w:val="0"/>
        <w:spacing w:before="200" w:line-rule="auto"/>
        <w:ind w:firstLine="540"/>
        <w:jc w:val="both"/>
      </w:pPr>
      <w:r>
        <w:rPr>
          <w:sz w:val="20"/>
        </w:rPr>
        <w:t xml:space="preserve">б) </w:t>
      </w:r>
      <w:hyperlink w:history="0" r:id="rId24"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 w:name="P109"/>
    <w:bookmarkEnd w:id="109"/>
    <w:p>
      <w:pPr>
        <w:pStyle w:val="0"/>
        <w:spacing w:before="260" w:line-rule="auto"/>
        <w:ind w:firstLine="540"/>
        <w:jc w:val="both"/>
      </w:pPr>
      <w:r>
        <w:rPr>
          <w:sz w:val="20"/>
        </w:rPr>
        <w:t xml:space="preserve">9) </w:t>
      </w:r>
      <w:hyperlink w:history="0" r:id="rId2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1 статьи 37.1</w:t>
        </w:r>
      </w:hyperlink>
      <w:r>
        <w:rPr>
          <w:sz w:val="20"/>
        </w:rP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10) </w:t>
      </w:r>
      <w:hyperlink w:history="0" r:id="rId26"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37.3 следующего содержания:</w:t>
      </w:r>
    </w:p>
    <w:p>
      <w:pPr>
        <w:pStyle w:val="0"/>
        <w:ind w:firstLine="540"/>
        <w:jc w:val="both"/>
      </w:pPr>
      <w:r>
        <w:rPr>
          <w:sz w:val="20"/>
        </w:rPr>
      </w:r>
    </w:p>
    <w:p>
      <w:pPr>
        <w:pStyle w:val="0"/>
        <w:ind w:firstLine="540"/>
        <w:jc w:val="both"/>
      </w:pPr>
      <w:r>
        <w:rPr>
          <w:sz w:val="20"/>
        </w:rPr>
        <w:t xml:space="preserve">"Статья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pPr>
        <w:pStyle w:val="0"/>
        <w:ind w:firstLine="540"/>
        <w:jc w:val="both"/>
      </w:pPr>
      <w:r>
        <w:rPr>
          <w:sz w:val="20"/>
        </w:rPr>
      </w:r>
    </w:p>
    <w:p>
      <w:pPr>
        <w:pStyle w:val="0"/>
        <w:ind w:firstLine="540"/>
        <w:jc w:val="both"/>
      </w:pPr>
      <w:r>
        <w:rPr>
          <w:sz w:val="20"/>
        </w:rPr>
        <w:t xml:space="preserve">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pPr>
        <w:pStyle w:val="0"/>
        <w:spacing w:before="200" w:line-rule="auto"/>
        <w:ind w:firstLine="540"/>
        <w:jc w:val="both"/>
      </w:pPr>
      <w:r>
        <w:rPr>
          <w:sz w:val="20"/>
        </w:rPr>
        <w:t xml:space="preserve">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pPr>
        <w:pStyle w:val="0"/>
        <w:spacing w:before="200" w:line-rule="auto"/>
        <w:ind w:firstLine="540"/>
        <w:jc w:val="both"/>
      </w:pPr>
      <w:r>
        <w:rPr>
          <w:sz w:val="20"/>
        </w:rPr>
        <w:t xml:space="preserve">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pPr>
        <w:pStyle w:val="0"/>
        <w:spacing w:before="200" w:line-rule="auto"/>
        <w:ind w:firstLine="540"/>
        <w:jc w:val="both"/>
      </w:pPr>
      <w:r>
        <w:rPr>
          <w:sz w:val="20"/>
        </w:rPr>
        <w:t xml:space="preserve">4) порядок утверждения уполномоченным органом программ подготовки персонала организации по техническому обслуживанию;</w:t>
      </w:r>
    </w:p>
    <w:p>
      <w:pPr>
        <w:pStyle w:val="0"/>
        <w:spacing w:before="200" w:line-rule="auto"/>
        <w:ind w:firstLine="540"/>
        <w:jc w:val="both"/>
      </w:pPr>
      <w:r>
        <w:rPr>
          <w:sz w:val="20"/>
        </w:rPr>
        <w:t xml:space="preserve">5) порядок согласования уполномоченным органом руководства по деятельности организации по техническому обслуживанию и вносимых в него изменений;</w:t>
      </w:r>
    </w:p>
    <w:p>
      <w:pPr>
        <w:pStyle w:val="0"/>
        <w:spacing w:before="200" w:line-rule="auto"/>
        <w:ind w:firstLine="540"/>
        <w:jc w:val="both"/>
      </w:pPr>
      <w:r>
        <w:rPr>
          <w:sz w:val="20"/>
        </w:rPr>
        <w:t xml:space="preserve">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pPr>
        <w:pStyle w:val="0"/>
        <w:spacing w:before="200" w:line-rule="auto"/>
        <w:ind w:firstLine="540"/>
        <w:jc w:val="both"/>
      </w:pPr>
      <w:r>
        <w:rPr>
          <w:sz w:val="20"/>
        </w:rPr>
        <w:t xml:space="preserve">7) виды оборудования, инструментов и материалов, получаемых и используемых организацией по техническому обслуживанию, а также требования к ним;</w:t>
      </w:r>
    </w:p>
    <w:p>
      <w:pPr>
        <w:pStyle w:val="0"/>
        <w:spacing w:before="200" w:line-rule="auto"/>
        <w:ind w:firstLine="540"/>
        <w:jc w:val="both"/>
      </w:pPr>
      <w:r>
        <w:rPr>
          <w:sz w:val="20"/>
        </w:rPr>
        <w:t xml:space="preserve">8) формы документов, подтверждающих выполнение технического обслуживания;</w:t>
      </w:r>
    </w:p>
    <w:p>
      <w:pPr>
        <w:pStyle w:val="0"/>
        <w:spacing w:before="200" w:line-rule="auto"/>
        <w:ind w:firstLine="540"/>
        <w:jc w:val="both"/>
      </w:pPr>
      <w:r>
        <w:rPr>
          <w:sz w:val="20"/>
        </w:rPr>
        <w:t xml:space="preserve">9) требования к сроку действия документа, подтверждающего соответствие организации по техническому обслуживанию.</w:t>
      </w:r>
    </w:p>
    <w:p>
      <w:pPr>
        <w:pStyle w:val="0"/>
        <w:spacing w:before="200" w:line-rule="auto"/>
        <w:ind w:firstLine="540"/>
        <w:jc w:val="both"/>
      </w:pPr>
      <w:r>
        <w:rPr>
          <w:sz w:val="20"/>
        </w:rP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 w:name="P130"/>
    <w:bookmarkEnd w:id="130"/>
    <w:p>
      <w:pPr>
        <w:pStyle w:val="0"/>
        <w:spacing w:before="260" w:line-rule="auto"/>
        <w:ind w:firstLine="540"/>
        <w:jc w:val="both"/>
      </w:pPr>
      <w:r>
        <w:rPr>
          <w:sz w:val="20"/>
        </w:rPr>
        <w:t xml:space="preserve">11) в </w:t>
      </w:r>
      <w:hyperlink w:history="0" r:id="rId28" w:tooltip="&quot;Воздушный кодекс Российской Федерации&quot; от 19.03.1997 N 60-ФЗ (ред. от 08.08.2024) {КонсультантПлюс}">
        <w:r>
          <w:rPr>
            <w:sz w:val="20"/>
            <w:color w:val="0000ff"/>
          </w:rPr>
          <w:t xml:space="preserve">пункте 1 статьи 41</w:t>
        </w:r>
      </w:hyperlink>
      <w:r>
        <w:rPr>
          <w:sz w:val="20"/>
        </w:rPr>
        <w:t xml:space="preserve">:</w:t>
      </w:r>
    </w:p>
    <w:p>
      <w:pPr>
        <w:pStyle w:val="0"/>
        <w:spacing w:before="200" w:line-rule="auto"/>
        <w:ind w:firstLine="540"/>
        <w:jc w:val="both"/>
      </w:pPr>
      <w:r>
        <w:rPr>
          <w:sz w:val="20"/>
        </w:rPr>
        <w:t xml:space="preserve">а) в </w:t>
      </w:r>
      <w:hyperlink w:history="0" r:id="rId29" w:tooltip="&quot;Воздушный кодекс Российской Федерации&quot; от 19.03.1997 N 60-ФЗ (ред. от 08.08.2024) {КонсультантПлюс}">
        <w:r>
          <w:rPr>
            <w:sz w:val="20"/>
            <w:color w:val="0000ff"/>
          </w:rPr>
          <w:t xml:space="preserve">абзаце первом</w:t>
        </w:r>
      </w:hyperlink>
      <w:r>
        <w:rPr>
          <w:sz w:val="20"/>
        </w:rPr>
        <w:t xml:space="preserve"> третье предложение исключить;</w:t>
      </w:r>
    </w:p>
    <w:p>
      <w:pPr>
        <w:pStyle w:val="0"/>
        <w:spacing w:before="200" w:line-rule="auto"/>
        <w:ind w:firstLine="540"/>
        <w:jc w:val="both"/>
      </w:pPr>
      <w:r>
        <w:rPr>
          <w:sz w:val="20"/>
        </w:rPr>
        <w:t xml:space="preserve">б) </w:t>
      </w:r>
      <w:hyperlink w:history="0" r:id="rId30" w:tooltip="&quot;Воздушный кодекс Российской Федерации&quot; от 19.03.1997 N 60-ФЗ (ред. от 08.08.2024)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в) </w:t>
      </w:r>
      <w:hyperlink w:history="0" r:id="rId31"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представляемого для государственной регистрации аэродромов гражданской авиации и вертодромов гражданской авиации, включая требования к содержанию прилагаемых к заявлению документов;</w:t>
      </w:r>
    </w:p>
    <w:p>
      <w:pPr>
        <w:pStyle w:val="0"/>
        <w:spacing w:before="200" w:line-rule="auto"/>
        <w:ind w:firstLine="540"/>
        <w:jc w:val="both"/>
      </w:pPr>
      <w:r>
        <w:rPr>
          <w:sz w:val="20"/>
        </w:rPr>
        <w:t xml:space="preserve">требования к форме, структуре и содержанию Государственного реестра аэродромов и вертодромов гражданской авиации Российской Федерации;</w:t>
      </w:r>
    </w:p>
    <w:p>
      <w:pPr>
        <w:pStyle w:val="0"/>
        <w:spacing w:before="200" w:line-rule="auto"/>
        <w:ind w:firstLine="540"/>
        <w:jc w:val="both"/>
      </w:pPr>
      <w:r>
        <w:rPr>
          <w:sz w:val="20"/>
        </w:rPr>
        <w:t xml:space="preserve">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pStyle w:val="0"/>
        <w:spacing w:before="200" w:line-rule="auto"/>
        <w:ind w:firstLine="540"/>
        <w:jc w:val="both"/>
      </w:pPr>
      <w:r>
        <w:rPr>
          <w:sz w:val="20"/>
        </w:rPr>
        <w:t xml:space="preserve">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pPr>
        <w:pStyle w:val="0"/>
        <w:spacing w:before="200" w:line-rule="auto"/>
        <w:ind w:firstLine="540"/>
        <w:jc w:val="both"/>
      </w:pPr>
      <w:r>
        <w:rPr>
          <w:sz w:val="20"/>
        </w:rPr>
        <w:t xml:space="preserve">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12) в </w:t>
      </w:r>
      <w:hyperlink w:history="0" r:id="rId32" w:tooltip="&quot;Воздушный кодекс Российской Федерации&quot; от 19.03.1997 N 60-ФЗ (ред. от 08.08.2024) {КонсультантПлюс}">
        <w:r>
          <w:rPr>
            <w:sz w:val="20"/>
            <w:color w:val="0000ff"/>
          </w:rPr>
          <w:t xml:space="preserve">статье 48</w:t>
        </w:r>
      </w:hyperlink>
      <w:r>
        <w:rPr>
          <w:sz w:val="20"/>
        </w:rPr>
        <w:t xml:space="preserve">:</w:t>
      </w:r>
    </w:p>
    <w:p>
      <w:pPr>
        <w:pStyle w:val="0"/>
        <w:spacing w:before="200" w:line-rule="auto"/>
        <w:ind w:firstLine="540"/>
        <w:jc w:val="both"/>
      </w:pPr>
      <w:r>
        <w:rPr>
          <w:sz w:val="20"/>
        </w:rPr>
        <w:t xml:space="preserve">а) </w:t>
      </w:r>
      <w:hyperlink w:history="0" r:id="rId33" w:tooltip="&quot;Воздушный кодекс Российской Федерации&quot; от 19.03.1997 N 60-ФЗ (ред. от 08.08.2024) {КонсультантПлюс}">
        <w:r>
          <w:rPr>
            <w:sz w:val="20"/>
            <w:color w:val="0000ff"/>
          </w:rPr>
          <w:t xml:space="preserve">слова</w:t>
        </w:r>
      </w:hyperlink>
      <w:r>
        <w:rPr>
          <w:sz w:val="20"/>
        </w:rPr>
        <w:t xml:space="preserve"> "Требования к" заменить словами "1. Требования к";</w:t>
      </w:r>
    </w:p>
    <w:p>
      <w:pPr>
        <w:pStyle w:val="0"/>
        <w:spacing w:before="200" w:line-rule="auto"/>
        <w:ind w:firstLine="540"/>
        <w:jc w:val="both"/>
      </w:pPr>
      <w:r>
        <w:rPr>
          <w:sz w:val="20"/>
        </w:rPr>
        <w:t xml:space="preserve">б) </w:t>
      </w:r>
      <w:hyperlink w:history="0" r:id="rId3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2 следующего содержания:</w:t>
      </w:r>
    </w:p>
    <w:p>
      <w:pPr>
        <w:pStyle w:val="0"/>
        <w:spacing w:before="200" w:line-rule="auto"/>
        <w:ind w:firstLine="540"/>
        <w:jc w:val="both"/>
      </w:pPr>
      <w:r>
        <w:rPr>
          <w:sz w:val="20"/>
        </w:rPr>
        <w:t xml:space="preserve">"2.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pPr>
        <w:pStyle w:val="0"/>
        <w:spacing w:before="200" w:line-rule="auto"/>
        <w:ind w:firstLine="540"/>
        <w:jc w:val="both"/>
      </w:pPr>
      <w:r>
        <w:rPr>
          <w:sz w:val="20"/>
        </w:rPr>
        <w:t xml:space="preserve">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pPr>
        <w:pStyle w:val="0"/>
        <w:spacing w:before="200" w:line-rule="auto"/>
        <w:ind w:firstLine="540"/>
        <w:jc w:val="both"/>
      </w:pPr>
      <w:r>
        <w:rPr>
          <w:sz w:val="20"/>
        </w:rPr>
        <w:t xml:space="preserve">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pPr>
        <w:pStyle w:val="0"/>
        <w:spacing w:before="200" w:line-rule="auto"/>
        <w:ind w:firstLine="540"/>
        <w:jc w:val="both"/>
      </w:pPr>
      <w:r>
        <w:rPr>
          <w:sz w:val="20"/>
        </w:rPr>
        <w:t xml:space="preserve">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pPr>
        <w:pStyle w:val="0"/>
        <w:spacing w:before="200" w:line-rule="auto"/>
        <w:ind w:firstLine="540"/>
        <w:jc w:val="both"/>
      </w:pPr>
      <w:r>
        <w:rPr>
          <w:sz w:val="20"/>
        </w:rPr>
        <w:t xml:space="preserve">наличия географических особенностей аэродрома и рельефа местности;</w:t>
      </w:r>
    </w:p>
    <w:p>
      <w:pPr>
        <w:pStyle w:val="0"/>
        <w:spacing w:before="200" w:line-rule="auto"/>
        <w:ind w:firstLine="540"/>
        <w:jc w:val="both"/>
      </w:pPr>
      <w:r>
        <w:rPr>
          <w:sz w:val="20"/>
        </w:rPr>
        <w:t xml:space="preserve">необходимости проведения капитального ремонта аэродрома и (или) замены его оборудования для устранения нарушения;</w:t>
      </w:r>
    </w:p>
    <w:p>
      <w:pPr>
        <w:pStyle w:val="0"/>
        <w:spacing w:before="200" w:line-rule="auto"/>
        <w:ind w:firstLine="540"/>
        <w:jc w:val="both"/>
      </w:pPr>
      <w:r>
        <w:rPr>
          <w:sz w:val="20"/>
        </w:rPr>
        <w:t xml:space="preserve">невыполнения требований, установленных статьей 51 настоящего Кодекса, третьими лицами;</w:t>
      </w:r>
    </w:p>
    <w:p>
      <w:pPr>
        <w:pStyle w:val="0"/>
        <w:spacing w:before="200" w:line-rule="auto"/>
        <w:ind w:firstLine="540"/>
        <w:jc w:val="both"/>
      </w:pPr>
      <w:r>
        <w:rPr>
          <w:sz w:val="20"/>
        </w:rPr>
        <w:t xml:space="preserve">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pPr>
        <w:pStyle w:val="0"/>
        <w:spacing w:before="200" w:line-rule="auto"/>
        <w:ind w:firstLine="540"/>
        <w:jc w:val="both"/>
      </w:pPr>
      <w:r>
        <w:rPr>
          <w:sz w:val="20"/>
        </w:rPr>
        <w:t xml:space="preserve">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pPr>
        <w:pStyle w:val="0"/>
        <w:spacing w:before="200" w:line-rule="auto"/>
        <w:ind w:firstLine="540"/>
        <w:jc w:val="both"/>
      </w:pPr>
      <w:r>
        <w:rPr>
          <w:sz w:val="20"/>
        </w:rPr>
        <w:t xml:space="preserve">6) требования к поверхностям ограничения препятствий и осуществлению контроля за препятствиями;</w:t>
      </w:r>
    </w:p>
    <w:p>
      <w:pPr>
        <w:pStyle w:val="0"/>
        <w:spacing w:before="200" w:line-rule="auto"/>
        <w:ind w:firstLine="540"/>
        <w:jc w:val="both"/>
      </w:pPr>
      <w:r>
        <w:rPr>
          <w:sz w:val="20"/>
        </w:rPr>
        <w:t xml:space="preserve">7) требования к электроснабжению объектов аэродрома, осветительному оборудованию на местах стоянок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13) в </w:t>
      </w:r>
      <w:hyperlink w:history="0" r:id="rId3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49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 w:name="P159"/>
    <w:bookmarkEnd w:id="159"/>
    <w:p>
      <w:pPr>
        <w:pStyle w:val="0"/>
        <w:spacing w:before="260" w:line-rule="auto"/>
        <w:ind w:firstLine="540"/>
        <w:jc w:val="both"/>
      </w:pPr>
      <w:r>
        <w:rPr>
          <w:sz w:val="20"/>
        </w:rPr>
        <w:t xml:space="preserve">а) </w:t>
      </w:r>
      <w:hyperlink w:history="0" r:id="rId36" w:tooltip="&quot;Воздушный кодекс Российской Федерации&quot; от 19.03.1997 N 60-ФЗ (ред. от 08.08.2024) {КонсультантПлюс}">
        <w:r>
          <w:rPr>
            <w:sz w:val="20"/>
            <w:color w:val="0000ff"/>
          </w:rPr>
          <w:t xml:space="preserve">абзац второй пункта 2</w:t>
        </w:r>
      </w:hyperlink>
      <w:r>
        <w:rPr>
          <w:sz w:val="20"/>
        </w:rPr>
        <w:t xml:space="preserve"> изложить в следующей редакции:</w:t>
      </w:r>
    </w:p>
    <w:p>
      <w:pPr>
        <w:pStyle w:val="0"/>
        <w:spacing w:before="200" w:line-rule="auto"/>
        <w:ind w:firstLine="540"/>
        <w:jc w:val="both"/>
      </w:pPr>
      <w:r>
        <w:rPr>
          <w:sz w:val="20"/>
        </w:rPr>
        <w:t xml:space="preserve">"Федеральные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содержать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 w:name="P163"/>
    <w:bookmarkEnd w:id="163"/>
    <w:p>
      <w:pPr>
        <w:pStyle w:val="0"/>
        <w:spacing w:before="260" w:line-rule="auto"/>
        <w:ind w:firstLine="540"/>
        <w:jc w:val="both"/>
      </w:pPr>
      <w:r>
        <w:rPr>
          <w:sz w:val="20"/>
        </w:rPr>
        <w:t xml:space="preserve">б) </w:t>
      </w:r>
      <w:hyperlink w:history="0" r:id="rId3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pPr>
        <w:pStyle w:val="0"/>
        <w:spacing w:before="200" w:line-rule="auto"/>
        <w:ind w:firstLine="540"/>
        <w:jc w:val="both"/>
      </w:pPr>
      <w:r>
        <w:rPr>
          <w:sz w:val="20"/>
        </w:rPr>
        <w:t xml:space="preserve">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 w:name="P169"/>
    <w:bookmarkEnd w:id="169"/>
    <w:p>
      <w:pPr>
        <w:pStyle w:val="0"/>
        <w:spacing w:before="260" w:line-rule="auto"/>
        <w:ind w:firstLine="540"/>
        <w:jc w:val="both"/>
      </w:pPr>
      <w:r>
        <w:rPr>
          <w:sz w:val="20"/>
        </w:rPr>
        <w:t xml:space="preserve">в) </w:t>
      </w:r>
      <w:hyperlink w:history="0" r:id="rId3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г) </w:t>
      </w:r>
      <w:hyperlink w:history="0" r:id="rId39"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8 следующего содержания:</w:t>
      </w:r>
    </w:p>
    <w:p>
      <w:pPr>
        <w:pStyle w:val="0"/>
        <w:spacing w:before="200" w:line-rule="auto"/>
        <w:ind w:firstLine="540"/>
        <w:jc w:val="both"/>
      </w:pPr>
      <w:r>
        <w:rPr>
          <w:sz w:val="20"/>
        </w:rPr>
        <w:t xml:space="preserve">"8.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pPr>
        <w:pStyle w:val="0"/>
        <w:spacing w:before="200" w:line-rule="auto"/>
        <w:ind w:firstLine="540"/>
        <w:jc w:val="both"/>
      </w:pPr>
      <w:r>
        <w:rPr>
          <w:sz w:val="20"/>
        </w:rPr>
        <w:t xml:space="preserve">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pPr>
        <w:pStyle w:val="0"/>
        <w:spacing w:before="200" w:line-rule="auto"/>
        <w:ind w:firstLine="540"/>
        <w:jc w:val="both"/>
      </w:pPr>
      <w:r>
        <w:rPr>
          <w:sz w:val="20"/>
        </w:rPr>
        <w:t xml:space="preserve">2) требования к лицам, осуществляющим деятельность на аэродроме гражданской авиации, вертодроме гражданской авиации, посадочной площадке;</w:t>
      </w:r>
    </w:p>
    <w:p>
      <w:pPr>
        <w:pStyle w:val="0"/>
        <w:spacing w:before="200" w:line-rule="auto"/>
        <w:ind w:firstLine="540"/>
        <w:jc w:val="both"/>
      </w:pPr>
      <w:r>
        <w:rPr>
          <w:sz w:val="20"/>
        </w:rPr>
        <w:t xml:space="preserve">3) порядок организации движения воздушных судов, специального транспорта, средств механизации по аэродрому гражданской авиации;</w:t>
      </w:r>
    </w:p>
    <w:p>
      <w:pPr>
        <w:pStyle w:val="0"/>
        <w:spacing w:before="200" w:line-rule="auto"/>
        <w:ind w:firstLine="540"/>
        <w:jc w:val="both"/>
      </w:pPr>
      <w:r>
        <w:rPr>
          <w:sz w:val="20"/>
        </w:rPr>
        <w:t xml:space="preserve">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pPr>
        <w:pStyle w:val="0"/>
        <w:spacing w:before="200" w:line-rule="auto"/>
        <w:ind w:firstLine="540"/>
        <w:jc w:val="both"/>
      </w:pPr>
      <w:r>
        <w:rPr>
          <w:sz w:val="20"/>
        </w:rPr>
        <w:t xml:space="preserve">5) требования к материалам для эксплуатационного содержания и текущего ремонта аэродрома гражданской авиации и методы их испытаний;</w:t>
      </w:r>
    </w:p>
    <w:p>
      <w:pPr>
        <w:pStyle w:val="0"/>
        <w:spacing w:before="200" w:line-rule="auto"/>
        <w:ind w:firstLine="540"/>
        <w:jc w:val="both"/>
      </w:pPr>
      <w:r>
        <w:rPr>
          <w:sz w:val="20"/>
        </w:rPr>
        <w:t xml:space="preserve">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pPr>
        <w:pStyle w:val="0"/>
        <w:spacing w:before="200" w:line-rule="auto"/>
        <w:ind w:firstLine="540"/>
        <w:jc w:val="both"/>
      </w:pPr>
      <w:r>
        <w:rPr>
          <w:sz w:val="20"/>
        </w:rPr>
        <w:t xml:space="preserve">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pPr>
        <w:pStyle w:val="0"/>
        <w:spacing w:before="200" w:line-rule="auto"/>
        <w:ind w:firstLine="540"/>
        <w:jc w:val="both"/>
      </w:pPr>
      <w:r>
        <w:rPr>
          <w:sz w:val="20"/>
        </w:rPr>
        <w:t xml:space="preserve">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pPr>
        <w:pStyle w:val="0"/>
        <w:spacing w:before="200" w:line-rule="auto"/>
        <w:ind w:firstLine="540"/>
        <w:jc w:val="both"/>
      </w:pPr>
      <w:r>
        <w:rPr>
          <w:sz w:val="20"/>
        </w:rPr>
        <w:t xml:space="preserve">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pPr>
        <w:pStyle w:val="0"/>
        <w:spacing w:before="200" w:line-rule="auto"/>
        <w:ind w:firstLine="540"/>
        <w:jc w:val="both"/>
      </w:pPr>
      <w:r>
        <w:rPr>
          <w:sz w:val="20"/>
        </w:rPr>
        <w:t xml:space="preserve">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pPr>
        <w:pStyle w:val="0"/>
        <w:spacing w:before="200" w:line-rule="auto"/>
        <w:ind w:firstLine="540"/>
        <w:jc w:val="both"/>
      </w:pPr>
      <w:r>
        <w:rPr>
          <w:sz w:val="20"/>
        </w:rPr>
        <w:t xml:space="preserve">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pPr>
        <w:pStyle w:val="0"/>
        <w:spacing w:before="200" w:line-rule="auto"/>
        <w:ind w:firstLine="540"/>
        <w:jc w:val="both"/>
      </w:pPr>
      <w:r>
        <w:rPr>
          <w:sz w:val="20"/>
        </w:rPr>
        <w:t xml:space="preserve">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pPr>
        <w:pStyle w:val="0"/>
        <w:spacing w:before="200" w:line-rule="auto"/>
        <w:ind w:firstLine="540"/>
        <w:jc w:val="both"/>
      </w:pPr>
      <w:r>
        <w:rPr>
          <w:sz w:val="20"/>
        </w:rPr>
        <w:t xml:space="preserve">13) порядок обустройства аэродромов гражданской авиации и посадочных площадок, расположенных в акватории;</w:t>
      </w:r>
    </w:p>
    <w:p>
      <w:pPr>
        <w:pStyle w:val="0"/>
        <w:spacing w:before="200" w:line-rule="auto"/>
        <w:ind w:firstLine="540"/>
        <w:jc w:val="both"/>
      </w:pPr>
      <w:r>
        <w:rPr>
          <w:sz w:val="20"/>
        </w:rPr>
        <w:t xml:space="preserve">14) порядок организации эвакуации воздушного судна, потерявшего способность двигаться.";</w:t>
      </w:r>
    </w:p>
    <w:p>
      <w:pPr>
        <w:pStyle w:val="0"/>
        <w:spacing w:before="200" w:line-rule="auto"/>
        <w:ind w:firstLine="540"/>
        <w:jc w:val="both"/>
      </w:pPr>
      <w:r>
        <w:rPr>
          <w:sz w:val="20"/>
        </w:rPr>
        <w:t xml:space="preserve">14) </w:t>
      </w:r>
      <w:hyperlink w:history="0" r:id="rId40" w:tooltip="&quot;Воздушный кодекс Российской Федерации&quot; от 19.03.1997 N 60-ФЗ (ред. от 08.08.2024) {КонсультантПлюс}">
        <w:r>
          <w:rPr>
            <w:sz w:val="20"/>
            <w:color w:val="0000ff"/>
          </w:rPr>
          <w:t xml:space="preserve">статью 52</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pPr>
        <w:pStyle w:val="0"/>
        <w:spacing w:before="200" w:line-rule="auto"/>
        <w:ind w:firstLine="540"/>
        <w:jc w:val="both"/>
      </w:pPr>
      <w:r>
        <w:rPr>
          <w:sz w:val="20"/>
        </w:rPr>
        <w:t xml:space="preserve">15) в </w:t>
      </w:r>
      <w:hyperlink w:history="0" r:id="rId41" w:tooltip="&quot;Воздушный кодекс Российской Федерации&quot; от 19.03.1997 N 60-ФЗ (ред. от 08.08.2024) {КонсультантПлюс}">
        <w:r>
          <w:rPr>
            <w:sz w:val="20"/>
            <w:color w:val="0000ff"/>
          </w:rPr>
          <w:t xml:space="preserve">пункте 1.3 статьи 53</w:t>
        </w:r>
      </w:hyperlink>
      <w:r>
        <w:rPr>
          <w:sz w:val="20"/>
        </w:rPr>
        <w:t xml:space="preserve">:</w:t>
      </w:r>
    </w:p>
    <w:p>
      <w:pPr>
        <w:pStyle w:val="0"/>
        <w:spacing w:before="200" w:line-rule="auto"/>
        <w:ind w:firstLine="540"/>
        <w:jc w:val="both"/>
      </w:pPr>
      <w:r>
        <w:rPr>
          <w:sz w:val="20"/>
        </w:rPr>
        <w:t xml:space="preserve">а) </w:t>
      </w:r>
      <w:hyperlink w:history="0" r:id="rId42" w:tooltip="&quot;Воздушный кодекс Российской Федерации&quot; от 19.03.1997 N 60-ФЗ (ред. от 08.08.2024)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pPr>
        <w:pStyle w:val="0"/>
        <w:spacing w:before="200" w:line-rule="auto"/>
        <w:ind w:firstLine="540"/>
        <w:jc w:val="both"/>
      </w:pPr>
      <w:r>
        <w:rPr>
          <w:sz w:val="20"/>
        </w:rPr>
        <w:t xml:space="preserve">б) </w:t>
      </w:r>
      <w:hyperlink w:history="0" r:id="rId43"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pPr>
        <w:pStyle w:val="0"/>
        <w:spacing w:before="200" w:line-rule="auto"/>
        <w:ind w:firstLine="540"/>
        <w:jc w:val="both"/>
      </w:pPr>
      <w:r>
        <w:rPr>
          <w:sz w:val="20"/>
        </w:rPr>
        <w:t xml:space="preserve">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16) в </w:t>
      </w:r>
      <w:hyperlink w:history="0" r:id="rId44" w:tooltip="&quot;Воздушный кодекс Российской Федерации&quot; от 19.03.1997 N 60-ФЗ (ред. от 08.08.2024) {КонсультантПлюс}">
        <w:r>
          <w:rPr>
            <w:sz w:val="20"/>
            <w:color w:val="0000ff"/>
          </w:rPr>
          <w:t xml:space="preserve">статье 54</w:t>
        </w:r>
      </w:hyperlink>
      <w:r>
        <w:rPr>
          <w:sz w:val="20"/>
        </w:rPr>
        <w:t xml:space="preserve">:</w:t>
      </w:r>
    </w:p>
    <w:p>
      <w:pPr>
        <w:pStyle w:val="0"/>
        <w:spacing w:before="200" w:line-rule="auto"/>
        <w:ind w:firstLine="540"/>
        <w:jc w:val="both"/>
      </w:pPr>
      <w:r>
        <w:rPr>
          <w:sz w:val="20"/>
        </w:rPr>
        <w:t xml:space="preserve">а) </w:t>
      </w:r>
      <w:hyperlink w:history="0" r:id="rId4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46" w:tooltip="&quot;Воздушный кодекс Российской Федерации&quot; от 19.03.1997 N 60-ФЗ (ред. от 08.08.2024) {КонсультантПлюс}">
        <w:r>
          <w:rPr>
            <w:sz w:val="20"/>
            <w:color w:val="0000ff"/>
          </w:rPr>
          <w:t xml:space="preserve">пункт 6</w:t>
        </w:r>
      </w:hyperlink>
      <w:r>
        <w:rPr>
          <w:sz w:val="20"/>
        </w:rPr>
        <w:t xml:space="preserve"> изложить в следующей редакции:</w:t>
      </w:r>
    </w:p>
    <w:p>
      <w:pPr>
        <w:pStyle w:val="0"/>
        <w:spacing w:before="200" w:line-rule="auto"/>
        <w:ind w:firstLine="540"/>
        <w:jc w:val="both"/>
      </w:pPr>
      <w:r>
        <w:rPr>
          <w:sz w:val="20"/>
        </w:rPr>
        <w:t xml:space="preserve">"6.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pPr>
        <w:pStyle w:val="0"/>
        <w:spacing w:before="200" w:line-rule="auto"/>
        <w:ind w:firstLine="540"/>
        <w:jc w:val="both"/>
      </w:pPr>
      <w:r>
        <w:rPr>
          <w:sz w:val="20"/>
        </w:rPr>
        <w:t xml:space="preserve">3) порядок проведения оценки тренажерных устройств имитации полета, включая их летную и техническую оценки;</w:t>
      </w:r>
    </w:p>
    <w:p>
      <w:pPr>
        <w:pStyle w:val="0"/>
        <w:spacing w:before="200" w:line-rule="auto"/>
        <w:ind w:firstLine="540"/>
        <w:jc w:val="both"/>
      </w:pPr>
      <w:r>
        <w:rPr>
          <w:sz w:val="20"/>
        </w:rPr>
        <w:t xml:space="preserve">4) требования к документам, оформляемым по результатам оценки тренажерных устройств имитации полета, включая формы таких документов;</w:t>
      </w:r>
    </w:p>
    <w:p>
      <w:pPr>
        <w:pStyle w:val="0"/>
        <w:spacing w:before="200" w:line-rule="auto"/>
        <w:ind w:firstLine="540"/>
        <w:jc w:val="both"/>
      </w:pPr>
      <w:r>
        <w:rPr>
          <w:sz w:val="20"/>
        </w:rPr>
        <w:t xml:space="preserve">5) требования к документам, предоставляемым в целях получения допуска к применению тренажерных устройств имитации полета, включая требования к их содержанию.";</w:t>
      </w:r>
    </w:p>
    <w:p>
      <w:pPr>
        <w:pStyle w:val="0"/>
        <w:spacing w:before="200" w:line-rule="auto"/>
        <w:ind w:firstLine="540"/>
        <w:jc w:val="both"/>
      </w:pPr>
      <w:r>
        <w:rPr>
          <w:sz w:val="20"/>
        </w:rPr>
        <w:t xml:space="preserve">в) </w:t>
      </w:r>
      <w:hyperlink w:history="0" r:id="rId4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уровни имитации условий полета и работы систем гражданского воздушного судна;</w:t>
      </w:r>
    </w:p>
    <w:p>
      <w:pPr>
        <w:pStyle w:val="0"/>
        <w:spacing w:before="200" w:line-rule="auto"/>
        <w:ind w:firstLine="540"/>
        <w:jc w:val="both"/>
      </w:pPr>
      <w:r>
        <w:rPr>
          <w:sz w:val="20"/>
        </w:rPr>
        <w:t xml:space="preserve">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pPr>
        <w:pStyle w:val="0"/>
        <w:spacing w:before="200" w:line-rule="auto"/>
        <w:ind w:firstLine="540"/>
        <w:jc w:val="both"/>
      </w:pPr>
      <w:r>
        <w:rPr>
          <w:sz w:val="20"/>
        </w:rPr>
        <w:t xml:space="preserve">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pPr>
        <w:pStyle w:val="0"/>
        <w:spacing w:before="200" w:line-rule="auto"/>
        <w:ind w:firstLine="540"/>
        <w:jc w:val="both"/>
      </w:pPr>
      <w:r>
        <w:rPr>
          <w:sz w:val="20"/>
        </w:rPr>
        <w:t xml:space="preserve">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pPr>
        <w:pStyle w:val="0"/>
        <w:spacing w:before="200" w:line-rule="auto"/>
        <w:ind w:firstLine="540"/>
        <w:jc w:val="both"/>
      </w:pPr>
      <w:r>
        <w:rPr>
          <w:sz w:val="20"/>
        </w:rPr>
        <w:t xml:space="preserve">5) минимальные требования к составу тренажеров и их характеристикам для каждого типа тренажера самолета и тренажера вертолета;</w:t>
      </w:r>
    </w:p>
    <w:p>
      <w:pPr>
        <w:pStyle w:val="0"/>
        <w:spacing w:before="200" w:line-rule="auto"/>
        <w:ind w:firstLine="540"/>
        <w:jc w:val="both"/>
      </w:pPr>
      <w:r>
        <w:rPr>
          <w:sz w:val="20"/>
        </w:rPr>
        <w:t xml:space="preserve">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pPr>
        <w:pStyle w:val="0"/>
        <w:spacing w:before="200" w:line-rule="auto"/>
        <w:ind w:firstLine="540"/>
        <w:jc w:val="both"/>
      </w:pPr>
      <w:r>
        <w:rPr>
          <w:sz w:val="20"/>
        </w:rPr>
        <w:t xml:space="preserve">7) требования к техническим средствам, в том числе к средствам измерения, и методам измерения значений характеристик, имитируемых тренажерами;</w:t>
      </w:r>
    </w:p>
    <w:p>
      <w:pPr>
        <w:pStyle w:val="0"/>
        <w:spacing w:before="200" w:line-rule="auto"/>
        <w:ind w:firstLine="540"/>
        <w:jc w:val="both"/>
      </w:pPr>
      <w:r>
        <w:rPr>
          <w:sz w:val="20"/>
        </w:rPr>
        <w:t xml:space="preserve">8) критерии летных оценок на соответствие типу тренажеров самолетов и тренажеров вертолетов.";</w:t>
      </w:r>
    </w:p>
    <w:p>
      <w:pPr>
        <w:pStyle w:val="0"/>
        <w:spacing w:before="200" w:line-rule="auto"/>
        <w:ind w:firstLine="540"/>
        <w:jc w:val="both"/>
      </w:pPr>
      <w:r>
        <w:rPr>
          <w:sz w:val="20"/>
        </w:rPr>
        <w:t xml:space="preserve">17) в </w:t>
      </w:r>
      <w:hyperlink w:history="0" r:id="rId48" w:tooltip="&quot;Воздушный кодекс Российской Федерации&quot; от 19.03.1997 N 60-ФЗ (ред. от 08.08.2024) {КонсультантПлюс}">
        <w:r>
          <w:rPr>
            <w:sz w:val="20"/>
            <w:color w:val="0000ff"/>
          </w:rPr>
          <w:t xml:space="preserve">статье 61</w:t>
        </w:r>
      </w:hyperlink>
      <w:r>
        <w:rPr>
          <w:sz w:val="20"/>
        </w:rPr>
        <w:t xml:space="preserve">:</w:t>
      </w:r>
    </w:p>
    <w:p>
      <w:pPr>
        <w:pStyle w:val="0"/>
        <w:spacing w:before="200" w:line-rule="auto"/>
        <w:ind w:firstLine="540"/>
        <w:jc w:val="both"/>
      </w:pPr>
      <w:r>
        <w:rPr>
          <w:sz w:val="20"/>
        </w:rPr>
        <w:t xml:space="preserve">а) </w:t>
      </w:r>
      <w:hyperlink w:history="0" r:id="rId49" w:tooltip="&quot;Воздушный кодекс Российской Федерации&quot; от 19.03.1997 N 60-ФЗ (ред. от 08.08.2024) {КонсультантПлюс}">
        <w:r>
          <w:rPr>
            <w:sz w:val="20"/>
            <w:color w:val="0000ff"/>
          </w:rPr>
          <w:t xml:space="preserve">абзац второй пункта 3</w:t>
        </w:r>
      </w:hyperlink>
      <w:r>
        <w:rPr>
          <w:sz w:val="20"/>
        </w:rP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50"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5 - 7 следующего содержания:</w:t>
      </w:r>
    </w:p>
    <w:p>
      <w:pPr>
        <w:pStyle w:val="0"/>
        <w:spacing w:before="200" w:line-rule="auto"/>
        <w:ind w:firstLine="540"/>
        <w:jc w:val="both"/>
      </w:pPr>
      <w:r>
        <w:rPr>
          <w:sz w:val="20"/>
        </w:rPr>
        <w:t xml:space="preserve">"5.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pPr>
        <w:pStyle w:val="0"/>
        <w:spacing w:before="200" w:line-rule="auto"/>
        <w:ind w:firstLine="540"/>
        <w:jc w:val="both"/>
      </w:pPr>
      <w:r>
        <w:rPr>
          <w:sz w:val="20"/>
        </w:rPr>
        <w:t xml:space="preserve">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pPr>
        <w:pStyle w:val="0"/>
        <w:spacing w:before="200" w:line-rule="auto"/>
        <w:ind w:firstLine="540"/>
        <w:jc w:val="both"/>
      </w:pPr>
      <w:r>
        <w:rPr>
          <w:sz w:val="20"/>
        </w:rPr>
        <w:t xml:space="preserve">4)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форму свидетельства эксплуатанта авиации общего назначения и требования к сроку его действия;</w:t>
      </w:r>
    </w:p>
    <w:p>
      <w:pPr>
        <w:pStyle w:val="0"/>
        <w:spacing w:before="200" w:line-rule="auto"/>
        <w:ind w:firstLine="540"/>
        <w:jc w:val="both"/>
      </w:pPr>
      <w:r>
        <w:rPr>
          <w:sz w:val="20"/>
        </w:rPr>
        <w:t xml:space="preserve">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pPr>
        <w:pStyle w:val="0"/>
        <w:spacing w:before="200" w:line-rule="auto"/>
        <w:ind w:firstLine="540"/>
        <w:jc w:val="both"/>
      </w:pPr>
      <w:r>
        <w:rPr>
          <w:sz w:val="20"/>
        </w:rPr>
        <w:t xml:space="preserve">4) порядок внесения изменений в свидетельство эксплуатанта авиации общего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18) </w:t>
      </w:r>
      <w:hyperlink w:history="0" r:id="rId5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4 статьи 64</w:t>
        </w:r>
      </w:hyperlink>
      <w:r>
        <w:rPr>
          <w:sz w:val="20"/>
        </w:rPr>
        <w:t xml:space="preserve"> изложить в следующей редакции:</w:t>
      </w:r>
    </w:p>
    <w:p>
      <w:pPr>
        <w:pStyle w:val="0"/>
        <w:spacing w:before="200" w:line-rule="auto"/>
        <w:ind w:firstLine="540"/>
        <w:jc w:val="both"/>
      </w:pPr>
      <w:r>
        <w:rPr>
          <w:sz w:val="20"/>
        </w:rPr>
        <w:t xml:space="preserve">"4.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pPr>
        <w:pStyle w:val="0"/>
        <w:spacing w:before="200" w:line-rule="auto"/>
        <w:ind w:firstLine="540"/>
        <w:jc w:val="both"/>
      </w:pPr>
      <w:r>
        <w:rPr>
          <w:sz w:val="20"/>
        </w:rPr>
        <w:t xml:space="preserve">Государственное регулирование тарифов и сборов за оказание услуг в области гражданской авиации осуществляется в соответствии с установленными Правительством Российской Федерации:</w:t>
      </w:r>
    </w:p>
    <w:p>
      <w:pPr>
        <w:pStyle w:val="0"/>
        <w:spacing w:before="200" w:line-rule="auto"/>
        <w:ind w:firstLine="540"/>
        <w:jc w:val="both"/>
      </w:pPr>
      <w:r>
        <w:rPr>
          <w:sz w:val="20"/>
        </w:rPr>
        <w:t xml:space="preserve">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pPr>
        <w:pStyle w:val="0"/>
        <w:spacing w:before="200" w:line-rule="auto"/>
        <w:ind w:firstLine="540"/>
        <w:jc w:val="both"/>
      </w:pPr>
      <w:r>
        <w:rPr>
          <w:sz w:val="20"/>
        </w:rPr>
        <w:t xml:space="preserve">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pPr>
        <w:pStyle w:val="0"/>
        <w:spacing w:before="200" w:line-rule="auto"/>
        <w:ind w:firstLine="540"/>
        <w:jc w:val="both"/>
      </w:pPr>
      <w:r>
        <w:rPr>
          <w:sz w:val="20"/>
        </w:rPr>
        <w:t xml:space="preserve">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260" w:line-rule="auto"/>
        <w:ind w:firstLine="540"/>
        <w:jc w:val="both"/>
      </w:pPr>
      <w:r>
        <w:rPr>
          <w:sz w:val="20"/>
        </w:rPr>
        <w:t xml:space="preserve">19) </w:t>
      </w:r>
      <w:hyperlink w:history="0" r:id="rId5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 статьи 67</w:t>
        </w:r>
      </w:hyperlink>
      <w:r>
        <w:rPr>
          <w:sz w:val="20"/>
        </w:rPr>
        <w:t xml:space="preserve"> дополнить словами "в электронном виде или 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20) </w:t>
      </w:r>
      <w:hyperlink w:history="0" r:id="rId53" w:tooltip="&quot;Воздушный кодекс Российской Федерации&quot; от 19.03.1997 N 60-ФЗ (ред. от 08.08.2024) {КонсультантПлюс}">
        <w:r>
          <w:rPr>
            <w:sz w:val="20"/>
            <w:color w:val="0000ff"/>
          </w:rPr>
          <w:t xml:space="preserve">статью 68</w:t>
        </w:r>
      </w:hyperlink>
      <w:r>
        <w:rPr>
          <w:sz w:val="20"/>
        </w:rP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21) </w:t>
      </w:r>
      <w:hyperlink w:history="0" r:id="rId5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68.1 следующего содержания:</w:t>
      </w:r>
    </w:p>
    <w:p>
      <w:pPr>
        <w:pStyle w:val="0"/>
        <w:ind w:firstLine="540"/>
        <w:jc w:val="both"/>
      </w:pPr>
      <w:r>
        <w:rPr>
          <w:sz w:val="20"/>
        </w:rPr>
      </w:r>
    </w:p>
    <w:p>
      <w:pPr>
        <w:pStyle w:val="0"/>
        <w:ind w:firstLine="540"/>
        <w:jc w:val="both"/>
      </w:pPr>
      <w:r>
        <w:rPr>
          <w:sz w:val="20"/>
        </w:rPr>
        <w:t xml:space="preserve">"Статья 68.1. Порядок подготовки и выполнения контрольного полета (облета)</w:t>
      </w:r>
    </w:p>
    <w:p>
      <w:pPr>
        <w:pStyle w:val="0"/>
        <w:ind w:firstLine="540"/>
        <w:jc w:val="both"/>
      </w:pPr>
      <w:r>
        <w:rPr>
          <w:sz w:val="20"/>
        </w:rPr>
      </w:r>
    </w:p>
    <w:p>
      <w:pPr>
        <w:pStyle w:val="0"/>
        <w:ind w:firstLine="540"/>
        <w:jc w:val="both"/>
      </w:pPr>
      <w:r>
        <w:rPr>
          <w:sz w:val="20"/>
        </w:rPr>
        <w:t xml:space="preserve">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особенностей проведения специальной оценки.</w:t>
      </w:r>
    </w:p>
    <w:p>
      <w:pPr>
        <w:pStyle w:val="0"/>
        <w:spacing w:before="200" w:line-rule="auto"/>
        <w:ind w:firstLine="540"/>
        <w:jc w:val="both"/>
      </w:pPr>
      <w:r>
        <w:rPr>
          <w:sz w:val="20"/>
        </w:rPr>
        <w:t xml:space="preserve">2. Контрольный полет (облет) воздушного судна государственной авиации - 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pPr>
        <w:pStyle w:val="0"/>
        <w:spacing w:before="200" w:line-rule="auto"/>
        <w:ind w:firstLine="540"/>
        <w:jc w:val="both"/>
      </w:pPr>
      <w:r>
        <w:rPr>
          <w:sz w:val="20"/>
        </w:rPr>
        <w:t xml:space="preserve">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pPr>
        <w:pStyle w:val="0"/>
        <w:spacing w:before="200" w:line-rule="auto"/>
        <w:ind w:firstLine="540"/>
        <w:jc w:val="both"/>
      </w:pPr>
      <w:r>
        <w:rPr>
          <w:sz w:val="20"/>
        </w:rPr>
        <w:t xml:space="preserve">5. Организация контрольного полета (облета) гражданского воздушного судна осуществляется эксплуатантами, владельцами гражданских воздушных судов.</w:t>
      </w:r>
    </w:p>
    <w:p>
      <w:pPr>
        <w:pStyle w:val="0"/>
        <w:spacing w:before="200" w:line-rule="auto"/>
        <w:ind w:firstLine="540"/>
        <w:jc w:val="both"/>
      </w:pPr>
      <w:r>
        <w:rPr>
          <w:sz w:val="20"/>
        </w:rPr>
        <w:t xml:space="preserve">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pPr>
        <w:pStyle w:val="0"/>
        <w:ind w:firstLine="540"/>
        <w:jc w:val="both"/>
      </w:pPr>
      <w:r>
        <w:rPr>
          <w:sz w:val="20"/>
        </w:rPr>
      </w:r>
    </w:p>
    <w:p>
      <w:pPr>
        <w:pStyle w:val="0"/>
        <w:ind w:firstLine="540"/>
        <w:jc w:val="both"/>
      </w:pPr>
      <w:r>
        <w:rPr>
          <w:sz w:val="20"/>
        </w:rPr>
        <w:t xml:space="preserve">22) </w:t>
      </w:r>
      <w:hyperlink w:history="0" r:id="rId55" w:tooltip="&quot;Воздушный кодекс Российской Федерации&quot; от 19.03.1997 N 60-ФЗ (ред. от 08.08.2024) {КонсультантПлюс}">
        <w:r>
          <w:rPr>
            <w:sz w:val="20"/>
            <w:color w:val="0000ff"/>
          </w:rPr>
          <w:t xml:space="preserve">статью 69</w:t>
        </w:r>
      </w:hyperlink>
      <w:r>
        <w:rPr>
          <w:sz w:val="20"/>
        </w:rPr>
        <w:t xml:space="preserve"> дополнить пунктом 2.3 следующего содержания:</w:t>
      </w:r>
    </w:p>
    <w:p>
      <w:pPr>
        <w:pStyle w:val="0"/>
        <w:spacing w:before="200" w:line-rule="auto"/>
        <w:ind w:firstLine="540"/>
        <w:jc w:val="both"/>
      </w:pPr>
      <w:r>
        <w:rPr>
          <w:sz w:val="20"/>
        </w:rPr>
        <w:t xml:space="preserve">"2.3.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pPr>
        <w:pStyle w:val="0"/>
        <w:spacing w:before="200" w:line-rule="auto"/>
        <w:ind w:firstLine="540"/>
        <w:jc w:val="both"/>
      </w:pPr>
      <w:r>
        <w:rPr>
          <w:sz w:val="20"/>
        </w:rPr>
        <w:t xml:space="preserve">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pPr>
        <w:pStyle w:val="0"/>
        <w:spacing w:before="200" w:line-rule="auto"/>
        <w:ind w:firstLine="540"/>
        <w:jc w:val="both"/>
      </w:pPr>
      <w:r>
        <w:rPr>
          <w:sz w:val="20"/>
        </w:rPr>
        <w:t xml:space="preserve">2) требования к инструкции по метеорологическому обеспечению полетов, включая требования к ее содержанию, порядок согласования и утверждения;</w:t>
      </w:r>
    </w:p>
    <w:p>
      <w:pPr>
        <w:pStyle w:val="0"/>
        <w:spacing w:before="200" w:line-rule="auto"/>
        <w:ind w:firstLine="540"/>
        <w:jc w:val="both"/>
      </w:pPr>
      <w:r>
        <w:rPr>
          <w:sz w:val="20"/>
        </w:rPr>
        <w:t xml:space="preserve">3) виды сообщений о результатах регулярных и специальных наблюдений за состоянием погоды на аэродроме;</w:t>
      </w:r>
    </w:p>
    <w:p>
      <w:pPr>
        <w:pStyle w:val="0"/>
        <w:spacing w:before="200" w:line-rule="auto"/>
        <w:ind w:firstLine="540"/>
        <w:jc w:val="both"/>
      </w:pPr>
      <w:r>
        <w:rPr>
          <w:sz w:val="20"/>
        </w:rPr>
        <w:t xml:space="preserve">4) содержание местных регулярных и специальных сводок, аэродромных климатических сводок;</w:t>
      </w:r>
    </w:p>
    <w:p>
      <w:pPr>
        <w:pStyle w:val="0"/>
        <w:spacing w:before="200" w:line-rule="auto"/>
        <w:ind w:firstLine="540"/>
        <w:jc w:val="both"/>
      </w:pPr>
      <w:r>
        <w:rPr>
          <w:sz w:val="20"/>
        </w:rPr>
        <w:t xml:space="preserve">5) требования к авиационной климатологической информации;</w:t>
      </w:r>
    </w:p>
    <w:p>
      <w:pPr>
        <w:pStyle w:val="0"/>
        <w:spacing w:before="200" w:line-rule="auto"/>
        <w:ind w:firstLine="540"/>
        <w:jc w:val="both"/>
      </w:pPr>
      <w:r>
        <w:rPr>
          <w:sz w:val="20"/>
        </w:rPr>
        <w:t xml:space="preserve">6) требования к аэродромным климатологическим таблицам, включая требования к их содержанию.";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23) </w:t>
      </w:r>
      <w:hyperlink w:history="0" r:id="rId56" w:tooltip="&quot;Воздушный кодекс Российской Федерации&quot; от 19.03.1997 N 60-ФЗ (ред. от 08.08.2024) {КонсультантПлюс}">
        <w:r>
          <w:rPr>
            <w:sz w:val="20"/>
            <w:color w:val="0000ff"/>
          </w:rPr>
          <w:t xml:space="preserve">статью 71</w:t>
        </w:r>
      </w:hyperlink>
      <w:r>
        <w:rPr>
          <w:sz w:val="20"/>
        </w:rPr>
        <w:t xml:space="preserve"> дополнить пунктами 3 и 4 следующего содержания:</w:t>
      </w:r>
    </w:p>
    <w:p>
      <w:pPr>
        <w:pStyle w:val="0"/>
        <w:spacing w:before="200" w:line-rule="auto"/>
        <w:ind w:firstLine="540"/>
        <w:jc w:val="both"/>
      </w:pPr>
      <w:r>
        <w:rPr>
          <w:sz w:val="20"/>
        </w:rPr>
        <w:t xml:space="preserve">"3.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разрешений на бортовые радиостанции, используемые на гражданских воздушных судах.";</w:t>
      </w:r>
    </w:p>
    <w:p>
      <w:pPr>
        <w:pStyle w:val="0"/>
        <w:spacing w:before="200" w:line-rule="auto"/>
        <w:ind w:firstLine="540"/>
        <w:jc w:val="both"/>
      </w:pPr>
      <w:r>
        <w:rPr>
          <w:sz w:val="20"/>
        </w:rPr>
        <w:t xml:space="preserve">24) </w:t>
      </w:r>
      <w:hyperlink w:history="0" r:id="rId5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101.1 следующего содержания:</w:t>
      </w:r>
    </w:p>
    <w:p>
      <w:pPr>
        <w:pStyle w:val="0"/>
        <w:ind w:firstLine="540"/>
        <w:jc w:val="both"/>
      </w:pPr>
      <w:r>
        <w:rPr>
          <w:sz w:val="20"/>
        </w:rPr>
      </w:r>
    </w:p>
    <w:p>
      <w:pPr>
        <w:pStyle w:val="0"/>
        <w:ind w:firstLine="540"/>
        <w:jc w:val="both"/>
      </w:pPr>
      <w:r>
        <w:rPr>
          <w:sz w:val="20"/>
        </w:rPr>
        <w:t xml:space="preserve">"Статья 101.1. Допуск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pPr>
        <w:pStyle w:val="0"/>
        <w:spacing w:before="200" w:line-rule="auto"/>
        <w:ind w:firstLine="540"/>
        <w:jc w:val="both"/>
      </w:pPr>
      <w:r>
        <w:rPr>
          <w:sz w:val="20"/>
        </w:rPr>
        <w:t xml:space="preserve">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Федеральные авиационные правила должны содержать в том числе:</w:t>
      </w:r>
    </w:p>
    <w:p>
      <w:pPr>
        <w:pStyle w:val="0"/>
        <w:spacing w:before="200" w:line-rule="auto"/>
        <w:ind w:firstLine="540"/>
        <w:jc w:val="both"/>
      </w:pPr>
      <w:r>
        <w:rPr>
          <w:sz w:val="20"/>
        </w:rPr>
        <w:t xml:space="preserve">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порядок предоставления, распределения, перераспределения, сокращения частот полетов перевозчиков;</w:t>
      </w:r>
    </w:p>
    <w:p>
      <w:pPr>
        <w:pStyle w:val="0"/>
        <w:spacing w:before="200" w:line-rule="auto"/>
        <w:ind w:firstLine="540"/>
        <w:jc w:val="both"/>
      </w:pPr>
      <w:r>
        <w:rPr>
          <w:sz w:val="20"/>
        </w:rPr>
        <w:t xml:space="preserve">3) критерии оценки перевозчиков для выдачи допуска, внесения изменений в условия ранее выданного допуска;</w:t>
      </w:r>
    </w:p>
    <w:p>
      <w:pPr>
        <w:pStyle w:val="0"/>
        <w:spacing w:before="200" w:line-rule="auto"/>
        <w:ind w:firstLine="540"/>
        <w:jc w:val="both"/>
      </w:pPr>
      <w:r>
        <w:rPr>
          <w:sz w:val="20"/>
        </w:rPr>
        <w:t xml:space="preserve">4) требования к содержанию допуска и сроку действия допуска.</w:t>
      </w:r>
    </w:p>
    <w:p>
      <w:pPr>
        <w:pStyle w:val="0"/>
        <w:spacing w:before="200" w:line-rule="auto"/>
        <w:ind w:firstLine="540"/>
        <w:jc w:val="both"/>
      </w:pPr>
      <w:r>
        <w:rPr>
          <w:sz w:val="20"/>
        </w:rPr>
        <w:t xml:space="preserve">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 w:name="P291"/>
    <w:bookmarkEnd w:id="291"/>
    <w:p>
      <w:pPr>
        <w:pStyle w:val="0"/>
        <w:spacing w:before="260" w:line-rule="auto"/>
        <w:ind w:firstLine="540"/>
        <w:jc w:val="both"/>
      </w:pPr>
      <w:r>
        <w:rPr>
          <w:sz w:val="20"/>
        </w:rPr>
        <w:t xml:space="preserve">25) </w:t>
      </w:r>
      <w:hyperlink w:history="0" r:id="rId58"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101.2 следующего содержания:</w:t>
      </w:r>
    </w:p>
    <w:p>
      <w:pPr>
        <w:pStyle w:val="0"/>
        <w:ind w:firstLine="540"/>
        <w:jc w:val="both"/>
      </w:pPr>
      <w:r>
        <w:rPr>
          <w:sz w:val="20"/>
        </w:rPr>
      </w:r>
    </w:p>
    <w:p>
      <w:pPr>
        <w:pStyle w:val="0"/>
        <w:ind w:firstLine="540"/>
        <w:jc w:val="both"/>
      </w:pPr>
      <w:r>
        <w:rPr>
          <w:sz w:val="20"/>
        </w:rPr>
        <w:t xml:space="preserve">"Статья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pPr>
        <w:pStyle w:val="0"/>
        <w:spacing w:before="200" w:line-rule="auto"/>
        <w:ind w:firstLine="540"/>
        <w:jc w:val="both"/>
      </w:pPr>
      <w:r>
        <w:rPr>
          <w:sz w:val="20"/>
        </w:rPr>
        <w:t xml:space="preserve">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pPr>
        <w:pStyle w:val="0"/>
        <w:spacing w:before="200" w:line-rule="auto"/>
        <w:ind w:firstLine="540"/>
        <w:jc w:val="both"/>
      </w:pPr>
      <w:r>
        <w:rPr>
          <w:sz w:val="20"/>
        </w:rPr>
        <w:t xml:space="preserve">3. Положение о системе допуска утверждается Правительством Российской Федерации и должно содержать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pPr>
        <w:pStyle w:val="0"/>
        <w:spacing w:before="200" w:line-rule="auto"/>
        <w:ind w:firstLine="540"/>
        <w:jc w:val="both"/>
      </w:pPr>
      <w:r>
        <w:rPr>
          <w:sz w:val="20"/>
        </w:rPr>
        <w:t xml:space="preserve">2) порядок, сроки, способы представления информации для ее размещения оператором системы допуска в системе допуска;</w:t>
      </w:r>
    </w:p>
    <w:p>
      <w:pPr>
        <w:pStyle w:val="0"/>
        <w:spacing w:before="200" w:line-rule="auto"/>
        <w:ind w:firstLine="540"/>
        <w:jc w:val="both"/>
      </w:pPr>
      <w:r>
        <w:rPr>
          <w:sz w:val="20"/>
        </w:rPr>
        <w:t xml:space="preserve">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pPr>
        <w:pStyle w:val="0"/>
        <w:spacing w:before="200" w:line-rule="auto"/>
        <w:ind w:firstLine="540"/>
        <w:jc w:val="both"/>
      </w:pPr>
      <w:r>
        <w:rPr>
          <w:sz w:val="20"/>
        </w:rPr>
        <w:t xml:space="preserve">4) состав информации, содержащейся в системе допуска;</w:t>
      </w:r>
    </w:p>
    <w:p>
      <w:pPr>
        <w:pStyle w:val="0"/>
        <w:spacing w:before="200" w:line-rule="auto"/>
        <w:ind w:firstLine="540"/>
        <w:jc w:val="both"/>
      </w:pPr>
      <w:r>
        <w:rPr>
          <w:sz w:val="20"/>
        </w:rPr>
        <w:t xml:space="preserve">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pPr>
        <w:pStyle w:val="0"/>
        <w:spacing w:before="200" w:line-rule="auto"/>
        <w:ind w:firstLine="540"/>
        <w:jc w:val="both"/>
      </w:pPr>
      <w:r>
        <w:rPr>
          <w:sz w:val="20"/>
        </w:rPr>
        <w:t xml:space="preserve">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Виды информации, размещаемой в системе допуска:</w:t>
      </w:r>
    </w:p>
    <w:p>
      <w:pPr>
        <w:pStyle w:val="0"/>
        <w:spacing w:before="200" w:line-rule="auto"/>
        <w:ind w:firstLine="540"/>
        <w:jc w:val="both"/>
      </w:pPr>
      <w:r>
        <w:rPr>
          <w:sz w:val="20"/>
        </w:rPr>
        <w:t xml:space="preserve">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3) наименование перевозчика;</w:t>
      </w:r>
    </w:p>
    <w:p>
      <w:pPr>
        <w:pStyle w:val="0"/>
        <w:spacing w:before="200" w:line-rule="auto"/>
        <w:ind w:firstLine="540"/>
        <w:jc w:val="both"/>
      </w:pPr>
      <w:r>
        <w:rPr>
          <w:sz w:val="20"/>
        </w:rPr>
        <w:t xml:space="preserve">4) международная воздушная линия;</w:t>
      </w:r>
    </w:p>
    <w:p>
      <w:pPr>
        <w:pStyle w:val="0"/>
        <w:spacing w:before="200" w:line-rule="auto"/>
        <w:ind w:firstLine="540"/>
        <w:jc w:val="both"/>
      </w:pPr>
      <w:r>
        <w:rPr>
          <w:sz w:val="20"/>
        </w:rPr>
        <w:t xml:space="preserve">5) количество рейсов в неделю;</w:t>
      </w:r>
    </w:p>
    <w:p>
      <w:pPr>
        <w:pStyle w:val="0"/>
        <w:spacing w:before="200" w:line-rule="auto"/>
        <w:ind w:firstLine="540"/>
        <w:jc w:val="both"/>
      </w:pPr>
      <w:r>
        <w:rPr>
          <w:sz w:val="20"/>
        </w:rPr>
        <w:t xml:space="preserve">6) тип выполнения перевозки;</w:t>
      </w:r>
    </w:p>
    <w:p>
      <w:pPr>
        <w:pStyle w:val="0"/>
        <w:spacing w:before="200" w:line-rule="auto"/>
        <w:ind w:firstLine="540"/>
        <w:jc w:val="both"/>
      </w:pPr>
      <w:r>
        <w:rPr>
          <w:sz w:val="20"/>
        </w:rPr>
        <w:t xml:space="preserve">7) периодичность выполнения перевозки;</w:t>
      </w:r>
    </w:p>
    <w:p>
      <w:pPr>
        <w:pStyle w:val="0"/>
        <w:spacing w:before="200" w:line-rule="auto"/>
        <w:ind w:firstLine="540"/>
        <w:jc w:val="both"/>
      </w:pPr>
      <w:r>
        <w:rPr>
          <w:sz w:val="20"/>
        </w:rPr>
        <w:t xml:space="preserve">8) срок действия допуска;</w:t>
      </w:r>
    </w:p>
    <w:p>
      <w:pPr>
        <w:pStyle w:val="0"/>
        <w:spacing w:before="200" w:line-rule="auto"/>
        <w:ind w:firstLine="540"/>
        <w:jc w:val="both"/>
      </w:pPr>
      <w:r>
        <w:rPr>
          <w:sz w:val="20"/>
        </w:rPr>
        <w:t xml:space="preserve">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pPr>
        <w:pStyle w:val="0"/>
        <w:spacing w:before="200" w:line-rule="auto"/>
        <w:ind w:firstLine="540"/>
        <w:jc w:val="both"/>
      </w:pPr>
      <w:r>
        <w:rPr>
          <w:sz w:val="20"/>
        </w:rPr>
        <w:t xml:space="preserve">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0"/>
        <w:spacing w:before="260" w:line-rule="auto"/>
        <w:ind w:firstLine="540"/>
        <w:jc w:val="both"/>
      </w:pPr>
      <w:r>
        <w:rPr>
          <w:sz w:val="20"/>
        </w:rPr>
        <w:t xml:space="preserve">26) </w:t>
      </w:r>
      <w:hyperlink w:history="0" r:id="rId5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104.1 следующего содержания:</w:t>
      </w:r>
    </w:p>
    <w:p>
      <w:pPr>
        <w:pStyle w:val="0"/>
        <w:ind w:firstLine="540"/>
        <w:jc w:val="both"/>
      </w:pPr>
      <w:r>
        <w:rPr>
          <w:sz w:val="20"/>
        </w:rPr>
      </w:r>
    </w:p>
    <w:p>
      <w:pPr>
        <w:pStyle w:val="0"/>
        <w:ind w:firstLine="540"/>
        <w:jc w:val="both"/>
      </w:pPr>
      <w:r>
        <w:rPr>
          <w:sz w:val="20"/>
        </w:rPr>
        <w:t xml:space="preserve">"Статья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pPr>
        <w:pStyle w:val="0"/>
        <w:spacing w:before="200" w:line-rule="auto"/>
        <w:ind w:firstLine="540"/>
        <w:jc w:val="both"/>
      </w:pPr>
      <w:r>
        <w:rPr>
          <w:sz w:val="20"/>
        </w:rPr>
        <w:t xml:space="preserve">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pPr>
        <w:pStyle w:val="0"/>
        <w:spacing w:before="200" w:line-rule="auto"/>
        <w:ind w:firstLine="540"/>
        <w:jc w:val="both"/>
      </w:pPr>
      <w:r>
        <w:rPr>
          <w:sz w:val="20"/>
        </w:rPr>
        <w:t xml:space="preserve">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pPr>
        <w:pStyle w:val="0"/>
        <w:spacing w:before="200" w:line-rule="auto"/>
        <w:ind w:firstLine="540"/>
        <w:jc w:val="both"/>
      </w:pPr>
      <w:r>
        <w:rPr>
          <w:sz w:val="20"/>
        </w:rPr>
        <w:t xml:space="preserve">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6. Арендодатель и арендатор должны в течение срока аренды воздушного судна с экипажем 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pPr>
        <w:pStyle w:val="0"/>
        <w:spacing w:before="200" w:line-rule="auto"/>
        <w:ind w:firstLine="540"/>
        <w:jc w:val="both"/>
      </w:pPr>
      <w:r>
        <w:rPr>
          <w:sz w:val="20"/>
        </w:rPr>
        <w:t xml:space="preserve">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pPr>
        <w:pStyle w:val="0"/>
        <w:spacing w:before="200" w:line-rule="auto"/>
        <w:ind w:firstLine="540"/>
        <w:jc w:val="both"/>
      </w:pPr>
      <w:r>
        <w:rPr>
          <w:sz w:val="20"/>
        </w:rPr>
        <w:t xml:space="preserve">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pPr>
        <w:pStyle w:val="0"/>
        <w:spacing w:before="200" w:line-rule="auto"/>
        <w:ind w:firstLine="540"/>
        <w:jc w:val="both"/>
      </w:pPr>
      <w:r>
        <w:rPr>
          <w:sz w:val="20"/>
        </w:rPr>
        <w:t xml:space="preserve">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pPr>
        <w:pStyle w:val="0"/>
        <w:spacing w:before="200" w:line-rule="auto"/>
        <w:ind w:firstLine="540"/>
        <w:jc w:val="both"/>
      </w:pPr>
      <w:r>
        <w:rPr>
          <w:sz w:val="20"/>
        </w:rPr>
        <w:t xml:space="preserve">10. При исполнении обязательств по договору аренды гражданского воздушного судна с экипажем в течение срока аренды арендодатель обязан:</w:t>
      </w:r>
    </w:p>
    <w:p>
      <w:pPr>
        <w:pStyle w:val="0"/>
        <w:spacing w:before="200" w:line-rule="auto"/>
        <w:ind w:firstLine="540"/>
        <w:jc w:val="both"/>
      </w:pPr>
      <w:r>
        <w:rPr>
          <w:sz w:val="20"/>
        </w:rPr>
        <w:t xml:space="preserve">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pPr>
        <w:pStyle w:val="0"/>
        <w:spacing w:before="200" w:line-rule="auto"/>
        <w:ind w:firstLine="540"/>
        <w:jc w:val="both"/>
      </w:pPr>
      <w:r>
        <w:rPr>
          <w:sz w:val="20"/>
        </w:rPr>
        <w:t xml:space="preserve">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pPr>
        <w:pStyle w:val="0"/>
        <w:spacing w:before="200" w:line-rule="auto"/>
        <w:ind w:firstLine="540"/>
        <w:jc w:val="both"/>
      </w:pPr>
      <w:r>
        <w:rPr>
          <w:sz w:val="20"/>
        </w:rPr>
        <w:t xml:space="preserve">3) обеспечивать функционирование системы управления безопасностью полетов воздушных судов в соответствии со статьей 24.1 настоящего Кодекса.</w:t>
      </w:r>
    </w:p>
    <w:p>
      <w:pPr>
        <w:pStyle w:val="0"/>
        <w:spacing w:before="200" w:line-rule="auto"/>
        <w:ind w:firstLine="540"/>
        <w:jc w:val="both"/>
      </w:pPr>
      <w:r>
        <w:rPr>
          <w:sz w:val="20"/>
        </w:rPr>
        <w:t xml:space="preserve">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pPr>
        <w:pStyle w:val="0"/>
        <w:spacing w:before="200" w:line-rule="auto"/>
        <w:ind w:firstLine="540"/>
        <w:jc w:val="both"/>
      </w:pPr>
      <w:r>
        <w:rPr>
          <w:sz w:val="20"/>
        </w:rPr>
        <w:t xml:space="preserve">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pPr>
        <w:pStyle w:val="0"/>
        <w:spacing w:before="200" w:line-rule="auto"/>
        <w:ind w:firstLine="540"/>
        <w:jc w:val="both"/>
      </w:pPr>
      <w:r>
        <w:rPr>
          <w:sz w:val="20"/>
        </w:rPr>
        <w:t xml:space="preserve">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pPr>
        <w:pStyle w:val="0"/>
        <w:spacing w:before="200" w:line-rule="auto"/>
        <w:ind w:firstLine="540"/>
        <w:jc w:val="both"/>
      </w:pPr>
      <w:r>
        <w:rPr>
          <w:sz w:val="20"/>
        </w:rP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w:history="0" r:id="rId6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w:t>
      </w:r>
      <w:hyperlink w:history="0" r:id="rId61"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Российской Федерации.</w:t>
      </w:r>
    </w:p>
    <w:p>
      <w:pPr>
        <w:pStyle w:val="0"/>
        <w:spacing w:before="200" w:line-rule="auto"/>
        <w:ind w:firstLine="540"/>
        <w:jc w:val="both"/>
      </w:pPr>
      <w:r>
        <w:rPr>
          <w:sz w:val="20"/>
        </w:rP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w:history="0" r:id="rId62"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w:history="0" r:id="rId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Арендатор вправе застраховать свою ответственность перед арендодателем.</w:t>
      </w:r>
    </w:p>
    <w:p>
      <w:pPr>
        <w:pStyle w:val="0"/>
        <w:spacing w:before="200" w:line-rule="auto"/>
        <w:ind w:firstLine="540"/>
        <w:jc w:val="both"/>
      </w:pPr>
      <w:r>
        <w:rPr>
          <w:sz w:val="20"/>
        </w:rPr>
        <w:t xml:space="preserve">18. Договор аренды воздушного судна с экипажем заключается в письменной форме.</w:t>
      </w:r>
    </w:p>
    <w:p>
      <w:pPr>
        <w:pStyle w:val="0"/>
        <w:spacing w:before="200" w:line-rule="auto"/>
        <w:ind w:firstLine="540"/>
        <w:jc w:val="both"/>
      </w:pPr>
      <w:r>
        <w:rPr>
          <w:sz w:val="20"/>
        </w:rPr>
        <w:t xml:space="preserve">19. При исполнении обязательств по договору аренды воздушного судна с экипажем обязанность по соблюдению требований, установленных </w:t>
      </w:r>
      <w:hyperlink w:history="0" r:id="rId6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1 части 3</w:t>
        </w:r>
      </w:hyperlink>
      <w:r>
        <w:rPr>
          <w:sz w:val="20"/>
        </w:rPr>
        <w:t xml:space="preserve">, </w:t>
      </w:r>
      <w:hyperlink w:history="0" r:id="rId6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пунктами 1</w:t>
        </w:r>
      </w:hyperlink>
      <w:r>
        <w:rPr>
          <w:sz w:val="20"/>
        </w:rPr>
        <w:t xml:space="preserve">, </w:t>
      </w:r>
      <w:hyperlink w:history="0" r:id="rId6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3 части 3.1</w:t>
        </w:r>
      </w:hyperlink>
      <w:r>
        <w:rPr>
          <w:sz w:val="20"/>
        </w:rPr>
        <w:t xml:space="preserve">, </w:t>
      </w:r>
      <w:hyperlink w:history="0" r:id="rId6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5</w:t>
        </w:r>
      </w:hyperlink>
      <w:r>
        <w:rPr>
          <w:sz w:val="20"/>
        </w:rPr>
        <w:t xml:space="preserve">, </w:t>
      </w:r>
      <w:hyperlink w:history="0" r:id="rId6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w:t>
        </w:r>
      </w:hyperlink>
      <w:r>
        <w:rPr>
          <w:sz w:val="20"/>
        </w:rPr>
        <w:t xml:space="preserve">, </w:t>
      </w:r>
      <w:hyperlink w:history="0" r:id="rId6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5.1-1</w:t>
        </w:r>
      </w:hyperlink>
      <w:r>
        <w:rPr>
          <w:sz w:val="20"/>
        </w:rPr>
        <w:t xml:space="preserve">, </w:t>
      </w:r>
      <w:hyperlink w:history="0" r:id="rId70"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5.2</w:t>
        </w:r>
      </w:hyperlink>
      <w:r>
        <w:rPr>
          <w:sz w:val="20"/>
        </w:rPr>
        <w:t xml:space="preserve">, </w:t>
      </w:r>
      <w:hyperlink w:history="0" r:id="rId71"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5.3</w:t>
        </w:r>
      </w:hyperlink>
      <w:r>
        <w:rPr>
          <w:sz w:val="20"/>
        </w:rPr>
        <w:t xml:space="preserve">, </w:t>
      </w:r>
      <w:hyperlink w:history="0" r:id="rId72"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5.4</w:t>
        </w:r>
      </w:hyperlink>
      <w:r>
        <w:rPr>
          <w:sz w:val="20"/>
        </w:rPr>
        <w:t xml:space="preserve">, </w:t>
      </w:r>
      <w:hyperlink w:history="0" r:id="rId73"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5.5</w:t>
        </w:r>
      </w:hyperlink>
      <w:r>
        <w:rPr>
          <w:sz w:val="20"/>
        </w:rPr>
        <w:t xml:space="preserve">, </w:t>
      </w:r>
      <w:hyperlink w:history="0" r:id="rId7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6.1 статьи 11</w:t>
        </w:r>
      </w:hyperlink>
      <w:r>
        <w:rPr>
          <w:sz w:val="20"/>
        </w:rPr>
        <w:t xml:space="preserve">, </w:t>
      </w:r>
      <w:hyperlink w:history="0" r:id="rId7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5 части 2 статьи 12</w:t>
        </w:r>
      </w:hyperlink>
      <w:r>
        <w:rPr>
          <w:sz w:val="20"/>
        </w:rPr>
        <w:t xml:space="preserve">, </w:t>
      </w:r>
      <w:hyperlink w:history="0" r:id="rId7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2</w:t>
        </w:r>
      </w:hyperlink>
      <w:r>
        <w:rPr>
          <w:sz w:val="20"/>
        </w:rPr>
        <w:t xml:space="preserve">, </w:t>
      </w:r>
      <w:hyperlink w:history="0" r:id="rId7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11 статьи 12.2</w:t>
        </w:r>
      </w:hyperlink>
      <w:r>
        <w:rPr>
          <w:sz w:val="20"/>
        </w:rPr>
        <w:t xml:space="preserve">, </w:t>
      </w:r>
      <w:hyperlink w:history="0" r:id="rId7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частью 15 статьи 12.3</w:t>
        </w:r>
      </w:hyperlink>
      <w:r>
        <w:rPr>
          <w:sz w:val="20"/>
        </w:rP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w:history="0" r:id="rId7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законом</w:t>
        </w:r>
      </w:hyperlink>
      <w:r>
        <w:rPr>
          <w:sz w:val="20"/>
        </w:rP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pPr>
        <w:pStyle w:val="0"/>
        <w:spacing w:before="200" w:line-rule="auto"/>
        <w:ind w:firstLine="540"/>
        <w:jc w:val="both"/>
      </w:pPr>
      <w:r>
        <w:rPr>
          <w:sz w:val="20"/>
        </w:rPr>
        <w:t xml:space="preserve">20. Доходы, полученные в результате аренды воздушного судна с экипажем, являются собственностью арендатора.</w:t>
      </w:r>
    </w:p>
    <w:p>
      <w:pPr>
        <w:pStyle w:val="0"/>
        <w:spacing w:before="200" w:line-rule="auto"/>
        <w:ind w:firstLine="540"/>
        <w:jc w:val="both"/>
      </w:pPr>
      <w:r>
        <w:rPr>
          <w:sz w:val="20"/>
        </w:rPr>
        <w:t xml:space="preserve">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pPr>
        <w:pStyle w:val="0"/>
        <w:spacing w:before="200" w:line-rule="auto"/>
        <w:ind w:firstLine="540"/>
        <w:jc w:val="both"/>
      </w:pPr>
      <w:r>
        <w:rPr>
          <w:sz w:val="20"/>
        </w:rPr>
        <w:t xml:space="preserve">22. Требования, установленные </w:t>
      </w:r>
      <w:hyperlink w:history="0" r:id="rId8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абзацем первым пункта 2 статьи 615</w:t>
        </w:r>
      </w:hyperlink>
      <w:r>
        <w:rPr>
          <w:sz w:val="20"/>
        </w:rP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настоящей статьей.".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Федеральный </w:t>
      </w:r>
      <w:hyperlink w:history="0" r:id="rId81"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закон</w:t>
        </w:r>
      </w:hyperlink>
      <w:r>
        <w:rPr>
          <w:sz w:val="20"/>
        </w:rP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1) </w:t>
      </w:r>
      <w:hyperlink w:history="0" r:id="rId82"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статью 2</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 w:name="P362"/>
    <w:bookmarkEnd w:id="362"/>
    <w:p>
      <w:pPr>
        <w:pStyle w:val="0"/>
        <w:spacing w:before="260" w:line-rule="auto"/>
        <w:ind w:firstLine="540"/>
        <w:jc w:val="both"/>
      </w:pPr>
      <w:r>
        <w:rPr>
          <w:sz w:val="20"/>
        </w:rPr>
        <w:t xml:space="preserve">2) </w:t>
      </w:r>
      <w:hyperlink w:history="0" r:id="rId83"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статью 11.1</w:t>
        </w:r>
      </w:hyperlink>
      <w:r>
        <w:rPr>
          <w:sz w:val="20"/>
        </w:rPr>
        <w:t xml:space="preserve"> дополнить частями 7 и 8 следующего содержания:</w:t>
      </w:r>
    </w:p>
    <w:p>
      <w:pPr>
        <w:pStyle w:val="0"/>
        <w:spacing w:before="200" w:line-rule="auto"/>
        <w:ind w:firstLine="540"/>
        <w:jc w:val="both"/>
      </w:pPr>
      <w:r>
        <w:rPr>
          <w:sz w:val="20"/>
        </w:rPr>
        <w:t xml:space="preserve">"7.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pPr>
        <w:pStyle w:val="0"/>
        <w:spacing w:before="200" w:line-rule="auto"/>
        <w:ind w:firstLine="540"/>
        <w:jc w:val="both"/>
      </w:pPr>
      <w:r>
        <w:rPr>
          <w:sz w:val="20"/>
        </w:rP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r:id="rId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2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w:t>
      </w:r>
      <w:hyperlink w:history="0" r:id="rId85"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части 13</w:t>
        </w:r>
      </w:hyperlink>
      <w:r>
        <w:rPr>
          <w:sz w:val="20"/>
        </w:rPr>
        <w:t xml:space="preserve"> и </w:t>
      </w:r>
      <w:hyperlink w:history="0" r:id="rId86"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14 статьи 12.2</w:t>
        </w:r>
      </w:hyperlink>
      <w:r>
        <w:rPr>
          <w:sz w:val="20"/>
        </w:rPr>
        <w:t xml:space="preserve"> изложить в следующей редакции:</w:t>
      </w:r>
    </w:p>
    <w:p>
      <w:pPr>
        <w:pStyle w:val="0"/>
        <w:spacing w:before="200" w:line-rule="auto"/>
        <w:ind w:firstLine="540"/>
        <w:jc w:val="both"/>
      </w:pPr>
      <w:r>
        <w:rPr>
          <w:sz w:val="20"/>
        </w:rPr>
        <w:t xml:space="preserve">"13.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 w:name="P370"/>
    <w:bookmarkEnd w:id="370"/>
    <w:p>
      <w:pPr>
        <w:pStyle w:val="0"/>
        <w:spacing w:before="260" w:line-rule="auto"/>
        <w:ind w:firstLine="540"/>
        <w:jc w:val="both"/>
      </w:pPr>
      <w:r>
        <w:rPr>
          <w:sz w:val="20"/>
        </w:rPr>
        <w:t xml:space="preserve">4) в </w:t>
      </w:r>
      <w:hyperlink w:history="0" r:id="rId87"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части 8.1 статьи 12.3</w:t>
        </w:r>
      </w:hyperlink>
      <w:r>
        <w:rPr>
          <w:sz w:val="20"/>
        </w:rP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 w:name="P374"/>
    <w:bookmarkEnd w:id="374"/>
    <w:p>
      <w:pPr>
        <w:pStyle w:val="2"/>
        <w:spacing w:before="260" w:line-rule="auto"/>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Внести в Федеральный </w:t>
      </w:r>
      <w:hyperlink w:history="0" r:id="rId88"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w:t>
        </w:r>
      </w:hyperlink>
      <w:r>
        <w:rPr>
          <w:sz w:val="20"/>
        </w:rP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pPr>
        <w:pStyle w:val="0"/>
        <w:spacing w:before="200" w:line-rule="auto"/>
        <w:ind w:firstLine="540"/>
        <w:jc w:val="both"/>
      </w:pPr>
      <w:r>
        <w:rPr>
          <w:sz w:val="20"/>
        </w:rPr>
        <w:t xml:space="preserve">1) </w:t>
      </w:r>
      <w:hyperlink w:history="0" r:id="rId89"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статью 66</w:t>
        </w:r>
      </w:hyperlink>
      <w:r>
        <w:rPr>
          <w:sz w:val="20"/>
        </w:rPr>
        <w:t xml:space="preserve"> дополнить частью 12.1 следующего содержания:</w:t>
      </w:r>
    </w:p>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pPr>
        <w:pStyle w:val="0"/>
        <w:spacing w:before="200" w:line-rule="auto"/>
        <w:ind w:firstLine="540"/>
        <w:jc w:val="both"/>
      </w:pPr>
      <w:r>
        <w:rPr>
          <w:sz w:val="20"/>
        </w:rPr>
        <w:t xml:space="preserve">2) в </w:t>
      </w:r>
      <w:hyperlink w:history="0" r:id="rId90"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12 статьи 71</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3) в </w:t>
      </w:r>
      <w:hyperlink w:history="0" r:id="rId91"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5 статьи 73</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4) в </w:t>
      </w:r>
      <w:hyperlink w:history="0" r:id="rId92"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93"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5</w:t>
        </w:r>
      </w:hyperlink>
      <w:r>
        <w:rPr>
          <w:sz w:val="20"/>
        </w:rPr>
        <w:t xml:space="preserve"> изложить в следующей редакции:</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pPr>
        <w:pStyle w:val="0"/>
        <w:spacing w:before="200" w:line-rule="auto"/>
        <w:ind w:firstLine="540"/>
        <w:jc w:val="both"/>
      </w:pPr>
      <w:r>
        <w:rPr>
          <w:sz w:val="20"/>
        </w:rPr>
        <w:t xml:space="preserve">б) </w:t>
      </w:r>
      <w:hyperlink w:history="0" r:id="rId94"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5) </w:t>
      </w:r>
      <w:hyperlink w:history="0" r:id="rId95"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2 статьи 97</w:t>
        </w:r>
      </w:hyperlink>
      <w:r>
        <w:rPr>
          <w:sz w:val="20"/>
        </w:rPr>
        <w:t xml:space="preserve"> дополнить словами ", федерального государственного контроля (надзора) в области транспортной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96"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pPr>
        <w:pStyle w:val="0"/>
        <w:spacing w:before="200" w:line-rule="auto"/>
        <w:ind w:firstLine="540"/>
        <w:jc w:val="both"/>
      </w:pPr>
      <w:r>
        <w:rPr>
          <w:sz w:val="20"/>
        </w:rPr>
        <w:t xml:space="preserve">1) </w:t>
      </w:r>
      <w:hyperlink w:history="0" r:id="rId97"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абзац третий подпункта "е" пункта 5 статьи 1</w:t>
        </w:r>
      </w:hyperlink>
      <w:r>
        <w:rPr>
          <w:sz w:val="20"/>
        </w:rPr>
        <w:t xml:space="preserve"> изложить в следующей редакции:</w:t>
      </w:r>
    </w:p>
    <w:p>
      <w:pPr>
        <w:pStyle w:val="0"/>
        <w:spacing w:before="200" w:line-rule="auto"/>
        <w:ind w:firstLine="540"/>
        <w:jc w:val="both"/>
      </w:pPr>
      <w:r>
        <w:rPr>
          <w:sz w:val="20"/>
        </w:rPr>
        <w:t xml:space="preserve">"12.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2) в </w:t>
      </w:r>
      <w:hyperlink w:history="0" r:id="rId98"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части 1 статьи 5</w:t>
        </w:r>
      </w:hyperlink>
      <w:r>
        <w:rPr>
          <w:sz w:val="20"/>
        </w:rPr>
        <w:t xml:space="preserve"> слова "1 сентября 2024 года" заменить словами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99"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закон</w:t>
        </w:r>
      </w:hyperlink>
      <w:r>
        <w:rPr>
          <w:sz w:val="20"/>
        </w:rPr>
        <w:t xml:space="preserve"> от 24 июля 2023 года N 387-ФЗ "О внесении изменений в Федеральный закон "О транспортной безопасности" (Собрание законодательства Российской Федерации, 2023, N 31, ст. 5813) следующие изменения:</w:t>
      </w:r>
    </w:p>
    <w:p>
      <w:pPr>
        <w:pStyle w:val="0"/>
        <w:spacing w:before="200" w:line-rule="auto"/>
        <w:ind w:firstLine="540"/>
        <w:jc w:val="both"/>
      </w:pPr>
      <w:r>
        <w:rPr>
          <w:sz w:val="20"/>
        </w:rPr>
        <w:t xml:space="preserve">1) </w:t>
      </w:r>
      <w:hyperlink w:history="0" r:id="rId100"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подпункт "г" пункта 7 статьи 1</w:t>
        </w:r>
      </w:hyperlink>
      <w:r>
        <w:rPr>
          <w:sz w:val="20"/>
        </w:rPr>
        <w:t xml:space="preserve"> изложить в следующей редакции:</w:t>
      </w:r>
    </w:p>
    <w:p>
      <w:pPr>
        <w:pStyle w:val="0"/>
        <w:spacing w:before="200" w:line-rule="auto"/>
        <w:ind w:firstLine="540"/>
        <w:jc w:val="both"/>
      </w:pPr>
      <w:r>
        <w:rPr>
          <w:sz w:val="20"/>
        </w:rPr>
        <w:t xml:space="preserve">"г) </w:t>
      </w:r>
      <w:hyperlink w:history="0" r:id="rId101"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часть 9</w:t>
        </w:r>
      </w:hyperlink>
      <w:r>
        <w:rPr>
          <w:sz w:val="20"/>
        </w:rPr>
        <w:t xml:space="preserve"> изложить в следующей редакции:</w:t>
      </w:r>
    </w:p>
    <w:p>
      <w:pPr>
        <w:pStyle w:val="0"/>
        <w:spacing w:before="200" w:line-rule="auto"/>
        <w:ind w:firstLine="540"/>
        <w:jc w:val="both"/>
      </w:pPr>
      <w:r>
        <w:rPr>
          <w:sz w:val="20"/>
        </w:rP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w:history="0" r:id="rId10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w:history="0" r:id="rId10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w:t>
      </w:r>
      <w:hyperlink w:history="0" r:id="rId104"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105"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часть 1</w:t>
        </w:r>
      </w:hyperlink>
      <w:r>
        <w:rPr>
          <w:sz w:val="20"/>
        </w:rPr>
        <w:t xml:space="preserve"> после слов "подпункта "б" пункта 2" дополнить словами ", подпункта "г" пункта 7";</w:t>
      </w:r>
    </w:p>
    <w:p>
      <w:pPr>
        <w:pStyle w:val="0"/>
        <w:spacing w:before="200" w:line-rule="auto"/>
        <w:ind w:firstLine="540"/>
        <w:jc w:val="both"/>
      </w:pPr>
      <w:r>
        <w:rPr>
          <w:sz w:val="20"/>
        </w:rPr>
        <w:t xml:space="preserve">б) </w:t>
      </w:r>
      <w:hyperlink w:history="0" r:id="rId106"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дополнить</w:t>
        </w:r>
      </w:hyperlink>
      <w:r>
        <w:rPr>
          <w:sz w:val="20"/>
        </w:rPr>
        <w:t xml:space="preserve"> частью 3 следующего содержания:</w:t>
      </w:r>
    </w:p>
    <w:p>
      <w:pPr>
        <w:pStyle w:val="0"/>
        <w:spacing w:before="200" w:line-rule="auto"/>
        <w:ind w:firstLine="540"/>
        <w:jc w:val="both"/>
      </w:pPr>
      <w:r>
        <w:rPr>
          <w:sz w:val="20"/>
        </w:rPr>
        <w:t xml:space="preserve">"3. Подпункт "г" пункта 7 статьи 1 настоящего Федерального закона вступает в силу с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 w:name="P412"/>
    <w:bookmarkEnd w:id="412"/>
    <w:p>
      <w:pPr>
        <w:pStyle w:val="2"/>
        <w:spacing w:before="260" w:line-rule="auto"/>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107" w:tooltip="Федеральный закон от 30.01.2024 N 2-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Подпункт "г" пункта 12 статьи 2</w:t>
        </w:r>
      </w:hyperlink>
      <w:r>
        <w:rPr>
          <w:sz w:val="20"/>
        </w:rP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bookmarkStart w:id="419" w:name="P419"/>
    <w:bookmarkEnd w:id="419"/>
    <w:p>
      <w:pPr>
        <w:pStyle w:val="0"/>
        <w:spacing w:before="200" w:line-rule="auto"/>
        <w:ind w:firstLine="540"/>
        <w:jc w:val="both"/>
      </w:pPr>
      <w:r>
        <w:rPr>
          <w:sz w:val="20"/>
        </w:rPr>
        <w:t xml:space="preserve">2. </w:t>
      </w:r>
      <w:hyperlink w:history="0" w:anchor="P362" w:tooltip="2) статью 11.1 дополнить частями 7 и 8 следующего содержания:">
        <w:r>
          <w:rPr>
            <w:sz w:val="20"/>
            <w:color w:val="0000ff"/>
          </w:rPr>
          <w:t xml:space="preserve">Пункт 2 статьи 2</w:t>
        </w:r>
      </w:hyperlink>
      <w:r>
        <w:rPr>
          <w:sz w:val="20"/>
        </w:rPr>
        <w:t xml:space="preserve">, </w:t>
      </w:r>
      <w:hyperlink w:history="0" w:anchor="P374" w:tooltip="Статья 3">
        <w:r>
          <w:rPr>
            <w:sz w:val="20"/>
            <w:color w:val="0000ff"/>
          </w:rPr>
          <w:t xml:space="preserve">статьи 3</w:t>
        </w:r>
      </w:hyperlink>
      <w:r>
        <w:rPr>
          <w:sz w:val="20"/>
        </w:rPr>
        <w:t xml:space="preserve"> - </w:t>
      </w:r>
      <w:hyperlink w:history="0" w:anchor="P412" w:tooltip="Статья 6">
        <w:r>
          <w:rPr>
            <w:sz w:val="20"/>
            <w:color w:val="0000ff"/>
          </w:rPr>
          <w:t xml:space="preserve">6</w:t>
        </w:r>
      </w:hyperlink>
      <w:r>
        <w:rPr>
          <w:sz w:val="20"/>
        </w:rPr>
        <w:t xml:space="preserve"> настоящего Федерального закона вступают в силу со дня официального опубликования настоящего Федерального закона.</w:t>
      </w:r>
    </w:p>
    <w:bookmarkStart w:id="420" w:name="P420"/>
    <w:bookmarkEnd w:id="420"/>
    <w:p>
      <w:pPr>
        <w:pStyle w:val="0"/>
        <w:spacing w:before="200" w:line-rule="auto"/>
        <w:ind w:firstLine="540"/>
        <w:jc w:val="both"/>
      </w:pPr>
      <w:r>
        <w:rPr>
          <w:sz w:val="20"/>
        </w:rPr>
        <w:t xml:space="preserve">3. </w:t>
      </w:r>
      <w:hyperlink w:history="0" w:anchor="P25" w:tooltip="1) статью 8 дополнить пунктом 5 следующего содержания:">
        <w:r>
          <w:rPr>
            <w:sz w:val="20"/>
            <w:color w:val="0000ff"/>
          </w:rPr>
          <w:t xml:space="preserve">Пункты 1</w:t>
        </w:r>
      </w:hyperlink>
      <w:r>
        <w:rPr>
          <w:sz w:val="20"/>
        </w:rPr>
        <w:t xml:space="preserve"> - </w:t>
      </w:r>
      <w:hyperlink w:history="0" w:anchor="P74" w:tooltip="4) в пункте 3 статьи 21 слово &quot;для&quot; заменить словами &quot;в целях&quot;;">
        <w:r>
          <w:rPr>
            <w:sz w:val="20"/>
            <w:color w:val="0000ff"/>
          </w:rPr>
          <w:t xml:space="preserve">4</w:t>
        </w:r>
      </w:hyperlink>
      <w:r>
        <w:rPr>
          <w:sz w:val="20"/>
        </w:rPr>
        <w:t xml:space="preserve">, </w:t>
      </w:r>
      <w:hyperlink w:history="0" w:anchor="P90" w:tooltip="6) в статье 28:">
        <w:r>
          <w:rPr>
            <w:sz w:val="20"/>
            <w:color w:val="0000ff"/>
          </w:rPr>
          <w:t xml:space="preserve">6</w:t>
        </w:r>
      </w:hyperlink>
      <w:r>
        <w:rPr>
          <w:sz w:val="20"/>
        </w:rPr>
        <w:t xml:space="preserve">, </w:t>
      </w:r>
      <w:hyperlink w:history="0" w:anchor="P103" w:tooltip="8) в статье 36:">
        <w:r>
          <w:rPr>
            <w:sz w:val="20"/>
            <w:color w:val="0000ff"/>
          </w:rPr>
          <w:t xml:space="preserve">8</w:t>
        </w:r>
      </w:hyperlink>
      <w:r>
        <w:rPr>
          <w:sz w:val="20"/>
        </w:rPr>
        <w:t xml:space="preserve">, </w:t>
      </w:r>
      <w:hyperlink w:history="0" w:anchor="P109" w:tooltip="9) пункт 1 статьи 37.1 дополнить предложением следующего содержания: &quot;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quot;;">
        <w:r>
          <w:rPr>
            <w:sz w:val="20"/>
            <w:color w:val="0000ff"/>
          </w:rPr>
          <w:t xml:space="preserve">9</w:t>
        </w:r>
      </w:hyperlink>
      <w:r>
        <w:rPr>
          <w:sz w:val="20"/>
        </w:rPr>
        <w:t xml:space="preserve">, </w:t>
      </w:r>
      <w:hyperlink w:history="0" w:anchor="P112" w:tooltip="10) дополнить статьей 37.3 следующего содержания:">
        <w:r>
          <w:rPr>
            <w:sz w:val="20"/>
            <w:color w:val="0000ff"/>
          </w:rPr>
          <w:t xml:space="preserve">10</w:t>
        </w:r>
      </w:hyperlink>
      <w:r>
        <w:rPr>
          <w:sz w:val="20"/>
        </w:rPr>
        <w:t xml:space="preserve">, </w:t>
      </w:r>
      <w:hyperlink w:history="0" w:anchor="P156" w:tooltip="13) в статье 49:">
        <w:r>
          <w:rPr>
            <w:sz w:val="20"/>
            <w:color w:val="0000ff"/>
          </w:rPr>
          <w:t xml:space="preserve">абзац первый</w:t>
        </w:r>
      </w:hyperlink>
      <w:r>
        <w:rPr>
          <w:sz w:val="20"/>
        </w:rPr>
        <w:t xml:space="preserve"> и </w:t>
      </w:r>
      <w:hyperlink w:history="0" w:anchor="P169" w:tooltip="в) дополнить пунктом 2.1 следующего содержания:">
        <w:r>
          <w:rPr>
            <w:sz w:val="20"/>
            <w:color w:val="0000ff"/>
          </w:rPr>
          <w:t xml:space="preserve">подпункт "в" пункта 13</w:t>
        </w:r>
      </w:hyperlink>
      <w:r>
        <w:rPr>
          <w:sz w:val="20"/>
        </w:rPr>
        <w:t xml:space="preserve">, </w:t>
      </w:r>
      <w:hyperlink w:history="0" w:anchor="P233" w:tooltip="18) пункт 4 статьи 64 изложить в следующей редакции:">
        <w:r>
          <w:rPr>
            <w:sz w:val="20"/>
            <w:color w:val="0000ff"/>
          </w:rPr>
          <w:t xml:space="preserve">пункты 18</w:t>
        </w:r>
      </w:hyperlink>
      <w:r>
        <w:rPr>
          <w:sz w:val="20"/>
        </w:rPr>
        <w:t xml:space="preserve">, </w:t>
      </w:r>
      <w:hyperlink w:history="0" w:anchor="P242" w:tooltip="19) абзац первый пункта 1 статьи 67 дополнить словами &quot;в электронном виде или на бумажном носителе&quot;;">
        <w:r>
          <w:rPr>
            <w:sz w:val="20"/>
            <w:color w:val="0000ff"/>
          </w:rPr>
          <w:t xml:space="preserve">19</w:t>
        </w:r>
      </w:hyperlink>
      <w:r>
        <w:rPr>
          <w:sz w:val="20"/>
        </w:rPr>
        <w:t xml:space="preserve"> и </w:t>
      </w:r>
      <w:hyperlink w:history="0" w:anchor="P323" w:tooltip="26) дополнить статьей 104.1 следующего содержания:">
        <w:r>
          <w:rPr>
            <w:sz w:val="20"/>
            <w:color w:val="0000ff"/>
          </w:rPr>
          <w:t xml:space="preserve">26 статьи 1</w:t>
        </w:r>
      </w:hyperlink>
      <w:r>
        <w:rPr>
          <w:sz w:val="20"/>
        </w:rPr>
        <w:t xml:space="preserve">, </w:t>
      </w:r>
      <w:hyperlink w:history="0" w:anchor="P358" w:tooltip="1) статью 2 дополнить частью 3 следующего содержания:">
        <w:r>
          <w:rPr>
            <w:sz w:val="20"/>
            <w:color w:val="0000ff"/>
          </w:rPr>
          <w:t xml:space="preserve">пункты 1</w:t>
        </w:r>
      </w:hyperlink>
      <w:r>
        <w:rPr>
          <w:sz w:val="20"/>
        </w:rPr>
        <w:t xml:space="preserve"> и </w:t>
      </w:r>
      <w:hyperlink w:history="0" w:anchor="P370" w:tooltip="4) в части 8.1 статьи 12.3 слова &quot;объекты транспортной инфраструктуры&quot; заменить словами &quot;объекты транспортной инфраструктуры и (или) группы объектов транспортной инфраструктуры&quot;, слова &quot;закона, и&quot; заменить словами &quot;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quot;, дополнить предложением следующего содержания: &quot;Правительство Р...">
        <w:r>
          <w:rPr>
            <w:sz w:val="20"/>
            <w:color w:val="0000ff"/>
          </w:rPr>
          <w:t xml:space="preserve">4 статьи 2</w:t>
        </w:r>
      </w:hyperlink>
      <w:r>
        <w:rPr>
          <w:sz w:val="20"/>
        </w:rPr>
        <w:t xml:space="preserve"> настоящего Федерального закона вступают в силу с 1 сентября 2024 года.</w:t>
      </w:r>
    </w:p>
    <w:bookmarkStart w:id="421" w:name="P421"/>
    <w:bookmarkEnd w:id="421"/>
    <w:p>
      <w:pPr>
        <w:pStyle w:val="0"/>
        <w:spacing w:before="200" w:line-rule="auto"/>
        <w:ind w:firstLine="540"/>
        <w:jc w:val="both"/>
      </w:pPr>
      <w:r>
        <w:rPr>
          <w:sz w:val="20"/>
        </w:rPr>
        <w:t xml:space="preserve">4. </w:t>
      </w:r>
      <w:hyperlink w:history="0" w:anchor="P159" w:tooltip="а) абзац второй пункта 2 изложить в следующей редакции:">
        <w:r>
          <w:rPr>
            <w:sz w:val="20"/>
            <w:color w:val="0000ff"/>
          </w:rPr>
          <w:t xml:space="preserve">Подпункты "а"</w:t>
        </w:r>
      </w:hyperlink>
      <w:r>
        <w:rPr>
          <w:sz w:val="20"/>
        </w:rPr>
        <w:t xml:space="preserve"> и </w:t>
      </w:r>
      <w:hyperlink w:history="0" w:anchor="P163" w:tooltip="б) дополнить абзацами следующего содержания:">
        <w:r>
          <w:rPr>
            <w:sz w:val="20"/>
            <w:color w:val="0000ff"/>
          </w:rPr>
          <w:t xml:space="preserve">"б" пункта 13 статьи 1</w:t>
        </w:r>
      </w:hyperlink>
      <w:r>
        <w:rPr>
          <w:sz w:val="20"/>
        </w:rPr>
        <w:t xml:space="preserve"> настоящего Федерального закона вступают в силу с 1 сентября 2025 года.</w:t>
      </w:r>
    </w:p>
    <w:bookmarkStart w:id="422" w:name="P422"/>
    <w:bookmarkEnd w:id="422"/>
    <w:p>
      <w:pPr>
        <w:pStyle w:val="0"/>
        <w:spacing w:before="200" w:line-rule="auto"/>
        <w:ind w:firstLine="540"/>
        <w:jc w:val="both"/>
      </w:pPr>
      <w:r>
        <w:rPr>
          <w:sz w:val="20"/>
        </w:rPr>
        <w:t xml:space="preserve">5. </w:t>
      </w:r>
      <w:hyperlink w:history="0" w:anchor="P97" w:tooltip="7) пункт 2 статьи 33 изложить в следующей редакции:">
        <w:r>
          <w:rPr>
            <w:sz w:val="20"/>
            <w:color w:val="0000ff"/>
          </w:rPr>
          <w:t xml:space="preserve">Пункты 7</w:t>
        </w:r>
      </w:hyperlink>
      <w:r>
        <w:rPr>
          <w:sz w:val="20"/>
        </w:rPr>
        <w:t xml:space="preserve">, </w:t>
      </w:r>
      <w:hyperlink w:history="0" w:anchor="P130" w:tooltip="11) в пункте 1 статьи 41:">
        <w:r>
          <w:rPr>
            <w:sz w:val="20"/>
            <w:color w:val="0000ff"/>
          </w:rPr>
          <w:t xml:space="preserve">11</w:t>
        </w:r>
      </w:hyperlink>
      <w:r>
        <w:rPr>
          <w:sz w:val="20"/>
        </w:rPr>
        <w:t xml:space="preserve">, </w:t>
      </w:r>
      <w:hyperlink w:history="0" w:anchor="P245" w:tooltip="20) статью 68 дополнить словами &quot;,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quot;;">
        <w:r>
          <w:rPr>
            <w:sz w:val="20"/>
            <w:color w:val="0000ff"/>
          </w:rPr>
          <w:t xml:space="preserve">20</w:t>
        </w:r>
      </w:hyperlink>
      <w:r>
        <w:rPr>
          <w:sz w:val="20"/>
        </w:rPr>
        <w:t xml:space="preserve">, </w:t>
      </w:r>
      <w:hyperlink w:history="0" w:anchor="P248" w:tooltip="21) дополнить статьей 68.1 следующего содержания:">
        <w:r>
          <w:rPr>
            <w:sz w:val="20"/>
            <w:color w:val="0000ff"/>
          </w:rPr>
          <w:t xml:space="preserve">21</w:t>
        </w:r>
      </w:hyperlink>
      <w:r>
        <w:rPr>
          <w:sz w:val="20"/>
        </w:rPr>
        <w:t xml:space="preserve">, </w:t>
      </w:r>
      <w:hyperlink w:history="0" w:anchor="P269" w:tooltip="23) статью 71 дополнить пунктами 3 и 4 следующего содержания:">
        <w:r>
          <w:rPr>
            <w:sz w:val="20"/>
            <w:color w:val="0000ff"/>
          </w:rPr>
          <w:t xml:space="preserve">23</w:t>
        </w:r>
      </w:hyperlink>
      <w:r>
        <w:rPr>
          <w:sz w:val="20"/>
        </w:rPr>
        <w:t xml:space="preserve"> и </w:t>
      </w:r>
      <w:hyperlink w:history="0" w:anchor="P291" w:tooltip="25) дополнить статьей 101.2 следующего содержания:">
        <w:r>
          <w:rPr>
            <w:sz w:val="20"/>
            <w:color w:val="0000ff"/>
          </w:rPr>
          <w:t xml:space="preserve">25 статьи 1</w:t>
        </w:r>
      </w:hyperlink>
      <w:r>
        <w:rPr>
          <w:sz w:val="20"/>
        </w:rPr>
        <w:t xml:space="preserve"> настоящего Федерального закона вступают в силу с 1 марта 2026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августа 2024 года</w:t>
      </w:r>
    </w:p>
    <w:p>
      <w:pPr>
        <w:pStyle w:val="0"/>
        <w:spacing w:before="200" w:line-rule="auto"/>
      </w:pPr>
      <w:r>
        <w:rPr>
          <w:sz w:val="20"/>
        </w:rPr>
        <w:t xml:space="preserve">N 289-ФЗ</w:t>
      </w:r>
    </w:p>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08.08.2024 N 289-ФЗ</w:t>
            <w:br/>
            <w:t>"О внесении изменений в Воздушный кодекс Российской Федерации и отдельные закон...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4299" TargetMode = "External"/>
	<Relationship Id="rId8" Type="http://schemas.openxmlformats.org/officeDocument/2006/relationships/hyperlink" Target="https://login.consultant.ru/link/?req=doc&amp;base=RZB&amp;n=454299&amp;dst=252" TargetMode = "External"/>
	<Relationship Id="rId9" Type="http://schemas.openxmlformats.org/officeDocument/2006/relationships/hyperlink" Target="https://login.consultant.ru/link/?req=doc&amp;base=RZB&amp;n=454299" TargetMode = "External"/>
	<Relationship Id="rId10" Type="http://schemas.openxmlformats.org/officeDocument/2006/relationships/hyperlink" Target="https://login.consultant.ru/link/?req=doc&amp;base=RZB&amp;n=454299&amp;dst=100684" TargetMode = "External"/>
	<Relationship Id="rId11" Type="http://schemas.openxmlformats.org/officeDocument/2006/relationships/hyperlink" Target="https://login.consultant.ru/link/?req=doc&amp;base=RZB&amp;n=454299&amp;dst=100646" TargetMode = "External"/>
	<Relationship Id="rId12" Type="http://schemas.openxmlformats.org/officeDocument/2006/relationships/hyperlink" Target="https://login.consultant.ru/link/?req=doc&amp;base=RZB&amp;n=468594&amp;dst=190" TargetMode = "External"/>
	<Relationship Id="rId13" Type="http://schemas.openxmlformats.org/officeDocument/2006/relationships/hyperlink" Target="https://login.consultant.ru/link/?req=doc&amp;base=RZB&amp;n=468594&amp;dst=191" TargetMode = "External"/>
	<Relationship Id="rId14" Type="http://schemas.openxmlformats.org/officeDocument/2006/relationships/hyperlink" Target="https://login.consultant.ru/link/?req=doc&amp;base=RZB&amp;n=468594&amp;dst=190" TargetMode = "External"/>
	<Relationship Id="rId15" Type="http://schemas.openxmlformats.org/officeDocument/2006/relationships/hyperlink" Target="https://login.consultant.ru/link/?req=doc&amp;base=RZB&amp;n=468594&amp;dst=100724" TargetMode = "External"/>
	<Relationship Id="rId16" Type="http://schemas.openxmlformats.org/officeDocument/2006/relationships/hyperlink" Target="https://login.consultant.ru/link/?req=doc&amp;base=RZB&amp;n=468594&amp;dst=193" TargetMode = "External"/>
	<Relationship Id="rId17" Type="http://schemas.openxmlformats.org/officeDocument/2006/relationships/hyperlink" Target="https://login.consultant.ru/link/?req=doc&amp;base=RZB&amp;n=454299&amp;dst=526" TargetMode = "External"/>
	<Relationship Id="rId18" Type="http://schemas.openxmlformats.org/officeDocument/2006/relationships/hyperlink" Target="https://login.consultant.ru/link/?req=doc&amp;base=RZB&amp;n=454299&amp;dst=551" TargetMode = "External"/>
	<Relationship Id="rId19" Type="http://schemas.openxmlformats.org/officeDocument/2006/relationships/hyperlink" Target="https://login.consultant.ru/link/?req=doc&amp;base=RZB&amp;n=454299&amp;dst=552" TargetMode = "External"/>
	<Relationship Id="rId20" Type="http://schemas.openxmlformats.org/officeDocument/2006/relationships/hyperlink" Target="https://login.consultant.ru/link/?req=doc&amp;base=RZB&amp;n=454299&amp;dst=526" TargetMode = "External"/>
	<Relationship Id="rId21" Type="http://schemas.openxmlformats.org/officeDocument/2006/relationships/hyperlink" Target="https://login.consultant.ru/link/?req=doc&amp;base=RZB&amp;n=468594&amp;dst=352" TargetMode = "External"/>
	<Relationship Id="rId22" Type="http://schemas.openxmlformats.org/officeDocument/2006/relationships/hyperlink" Target="https://login.consultant.ru/link/?req=doc&amp;base=RZB&amp;n=454299&amp;dst=607" TargetMode = "External"/>
	<Relationship Id="rId23" Type="http://schemas.openxmlformats.org/officeDocument/2006/relationships/hyperlink" Target="https://login.consultant.ru/link/?req=doc&amp;base=RZB&amp;n=454299&amp;dst=608" TargetMode = "External"/>
	<Relationship Id="rId24" Type="http://schemas.openxmlformats.org/officeDocument/2006/relationships/hyperlink" Target="https://login.consultant.ru/link/?req=doc&amp;base=RZB&amp;n=454299&amp;dst=607" TargetMode = "External"/>
	<Relationship Id="rId25" Type="http://schemas.openxmlformats.org/officeDocument/2006/relationships/hyperlink" Target="https://login.consultant.ru/link/?req=doc&amp;base=RZB&amp;n=454299&amp;dst=319" TargetMode = "External"/>
	<Relationship Id="rId26" Type="http://schemas.openxmlformats.org/officeDocument/2006/relationships/hyperlink" Target="https://login.consultant.ru/link/?req=doc&amp;base=RZB&amp;n=454299" TargetMode = "External"/>
	<Relationship Id="rId27" Type="http://schemas.openxmlformats.org/officeDocument/2006/relationships/hyperlink" Target="https://login.consultant.ru/link/?req=doc&amp;base=RZB&amp;n=482861" TargetMode = "External"/>
	<Relationship Id="rId28" Type="http://schemas.openxmlformats.org/officeDocument/2006/relationships/hyperlink" Target="https://login.consultant.ru/link/?req=doc&amp;base=RZB&amp;n=468594&amp;dst=273" TargetMode = "External"/>
	<Relationship Id="rId29" Type="http://schemas.openxmlformats.org/officeDocument/2006/relationships/hyperlink" Target="https://login.consultant.ru/link/?req=doc&amp;base=RZB&amp;n=468594&amp;dst=273" TargetMode = "External"/>
	<Relationship Id="rId30" Type="http://schemas.openxmlformats.org/officeDocument/2006/relationships/hyperlink" Target="https://login.consultant.ru/link/?req=doc&amp;base=RZB&amp;n=468594&amp;dst=783" TargetMode = "External"/>
	<Relationship Id="rId31" Type="http://schemas.openxmlformats.org/officeDocument/2006/relationships/hyperlink" Target="https://login.consultant.ru/link/?req=doc&amp;base=RZB&amp;n=468594&amp;dst=273" TargetMode = "External"/>
	<Relationship Id="rId32" Type="http://schemas.openxmlformats.org/officeDocument/2006/relationships/hyperlink" Target="https://login.consultant.ru/link/?req=doc&amp;base=RZB&amp;n=468594&amp;dst=674" TargetMode = "External"/>
	<Relationship Id="rId33" Type="http://schemas.openxmlformats.org/officeDocument/2006/relationships/hyperlink" Target="https://login.consultant.ru/link/?req=doc&amp;base=RZB&amp;n=468594&amp;dst=675" TargetMode = "External"/>
	<Relationship Id="rId34" Type="http://schemas.openxmlformats.org/officeDocument/2006/relationships/hyperlink" Target="https://login.consultant.ru/link/?req=doc&amp;base=RZB&amp;n=468594&amp;dst=674" TargetMode = "External"/>
	<Relationship Id="rId35" Type="http://schemas.openxmlformats.org/officeDocument/2006/relationships/hyperlink" Target="https://login.consultant.ru/link/?req=doc&amp;base=RZB&amp;n=454299&amp;dst=283" TargetMode = "External"/>
	<Relationship Id="rId36" Type="http://schemas.openxmlformats.org/officeDocument/2006/relationships/hyperlink" Target="https://login.consultant.ru/link/?req=doc&amp;base=RZB&amp;n=468594&amp;dst=784" TargetMode = "External"/>
	<Relationship Id="rId37" Type="http://schemas.openxmlformats.org/officeDocument/2006/relationships/hyperlink" Target="https://login.consultant.ru/link/?req=doc&amp;base=RZB&amp;n=468594&amp;dst=285" TargetMode = "External"/>
	<Relationship Id="rId38" Type="http://schemas.openxmlformats.org/officeDocument/2006/relationships/hyperlink" Target="https://login.consultant.ru/link/?req=doc&amp;base=RZB&amp;n=454299&amp;dst=283" TargetMode = "External"/>
	<Relationship Id="rId39" Type="http://schemas.openxmlformats.org/officeDocument/2006/relationships/hyperlink" Target="https://login.consultant.ru/link/?req=doc&amp;base=RZB&amp;n=468594&amp;dst=283" TargetMode = "External"/>
	<Relationship Id="rId40" Type="http://schemas.openxmlformats.org/officeDocument/2006/relationships/hyperlink" Target="https://login.consultant.ru/link/?req=doc&amp;base=RZB&amp;n=468594&amp;dst=100230" TargetMode = "External"/>
	<Relationship Id="rId41" Type="http://schemas.openxmlformats.org/officeDocument/2006/relationships/hyperlink" Target="https://login.consultant.ru/link/?req=doc&amp;base=RZB&amp;n=468594&amp;dst=100736" TargetMode = "External"/>
	<Relationship Id="rId42" Type="http://schemas.openxmlformats.org/officeDocument/2006/relationships/hyperlink" Target="https://login.consultant.ru/link/?req=doc&amp;base=RZB&amp;n=468594&amp;dst=100736" TargetMode = "External"/>
	<Relationship Id="rId43" Type="http://schemas.openxmlformats.org/officeDocument/2006/relationships/hyperlink" Target="https://login.consultant.ru/link/?req=doc&amp;base=RZB&amp;n=468594&amp;dst=100736" TargetMode = "External"/>
	<Relationship Id="rId44" Type="http://schemas.openxmlformats.org/officeDocument/2006/relationships/hyperlink" Target="https://login.consultant.ru/link/?req=doc&amp;base=RZB&amp;n=468594&amp;dst=179" TargetMode = "External"/>
	<Relationship Id="rId45" Type="http://schemas.openxmlformats.org/officeDocument/2006/relationships/hyperlink" Target="https://login.consultant.ru/link/?req=doc&amp;base=RZB&amp;n=468594&amp;dst=228" TargetMode = "External"/>
	<Relationship Id="rId46" Type="http://schemas.openxmlformats.org/officeDocument/2006/relationships/hyperlink" Target="https://login.consultant.ru/link/?req=doc&amp;base=RZB&amp;n=468594&amp;dst=186" TargetMode = "External"/>
	<Relationship Id="rId47" Type="http://schemas.openxmlformats.org/officeDocument/2006/relationships/hyperlink" Target="https://login.consultant.ru/link/?req=doc&amp;base=RZB&amp;n=468594&amp;dst=179" TargetMode = "External"/>
	<Relationship Id="rId48" Type="http://schemas.openxmlformats.org/officeDocument/2006/relationships/hyperlink" Target="https://login.consultant.ru/link/?req=doc&amp;base=RZB&amp;n=468594&amp;dst=100264" TargetMode = "External"/>
	<Relationship Id="rId49" Type="http://schemas.openxmlformats.org/officeDocument/2006/relationships/hyperlink" Target="https://login.consultant.ru/link/?req=doc&amp;base=RZB&amp;n=468594&amp;dst=100268" TargetMode = "External"/>
	<Relationship Id="rId50" Type="http://schemas.openxmlformats.org/officeDocument/2006/relationships/hyperlink" Target="https://login.consultant.ru/link/?req=doc&amp;base=RZB&amp;n=468594&amp;dst=100264" TargetMode = "External"/>
	<Relationship Id="rId51" Type="http://schemas.openxmlformats.org/officeDocument/2006/relationships/hyperlink" Target="https://login.consultant.ru/link/?req=doc&amp;base=RZB&amp;n=454299&amp;dst=139" TargetMode = "External"/>
	<Relationship Id="rId52" Type="http://schemas.openxmlformats.org/officeDocument/2006/relationships/hyperlink" Target="https://login.consultant.ru/link/?req=doc&amp;base=RZB&amp;n=454299&amp;dst=372" TargetMode = "External"/>
	<Relationship Id="rId53" Type="http://schemas.openxmlformats.org/officeDocument/2006/relationships/hyperlink" Target="https://login.consultant.ru/link/?req=doc&amp;base=RZB&amp;n=468594&amp;dst=100667" TargetMode = "External"/>
	<Relationship Id="rId54" Type="http://schemas.openxmlformats.org/officeDocument/2006/relationships/hyperlink" Target="https://login.consultant.ru/link/?req=doc&amp;base=RZB&amp;n=468594" TargetMode = "External"/>
	<Relationship Id="rId55" Type="http://schemas.openxmlformats.org/officeDocument/2006/relationships/hyperlink" Target="https://login.consultant.ru/link/?req=doc&amp;base=RZB&amp;n=468594&amp;dst=77" TargetMode = "External"/>
	<Relationship Id="rId56" Type="http://schemas.openxmlformats.org/officeDocument/2006/relationships/hyperlink" Target="https://login.consultant.ru/link/?req=doc&amp;base=RZB&amp;n=468594&amp;dst=100315" TargetMode = "External"/>
	<Relationship Id="rId57" Type="http://schemas.openxmlformats.org/officeDocument/2006/relationships/hyperlink" Target="https://login.consultant.ru/link/?req=doc&amp;base=RZB&amp;n=468594" TargetMode = "External"/>
	<Relationship Id="rId58" Type="http://schemas.openxmlformats.org/officeDocument/2006/relationships/hyperlink" Target="https://login.consultant.ru/link/?req=doc&amp;base=RZB&amp;n=468594" TargetMode = "External"/>
	<Relationship Id="rId59" Type="http://schemas.openxmlformats.org/officeDocument/2006/relationships/hyperlink" Target="https://login.consultant.ru/link/?req=doc&amp;base=RZB&amp;n=454299" TargetMode = "External"/>
	<Relationship Id="rId60" Type="http://schemas.openxmlformats.org/officeDocument/2006/relationships/hyperlink" Target="https://login.consultant.ru/link/?req=doc&amp;base=RZB&amp;n=482692" TargetMode = "External"/>
	<Relationship Id="rId61" Type="http://schemas.openxmlformats.org/officeDocument/2006/relationships/hyperlink" Target="https://login.consultant.ru/link/?req=doc&amp;base=RZB&amp;n=482748&amp;dst=100095" TargetMode = "External"/>
	<Relationship Id="rId62" Type="http://schemas.openxmlformats.org/officeDocument/2006/relationships/hyperlink" Target="https://login.consultant.ru/link/?req=doc&amp;base=RZB&amp;n=482748&amp;dst=100095" TargetMode = "External"/>
	<Relationship Id="rId63" Type="http://schemas.openxmlformats.org/officeDocument/2006/relationships/hyperlink" Target="https://login.consultant.ru/link/?req=doc&amp;base=RZB&amp;n=482692" TargetMode = "External"/>
	<Relationship Id="rId64" Type="http://schemas.openxmlformats.org/officeDocument/2006/relationships/hyperlink" Target="https://login.consultant.ru/link/?req=doc&amp;base=RZB&amp;n=469758&amp;dst=210" TargetMode = "External"/>
	<Relationship Id="rId65" Type="http://schemas.openxmlformats.org/officeDocument/2006/relationships/hyperlink" Target="https://login.consultant.ru/link/?req=doc&amp;base=RZB&amp;n=469758&amp;dst=212" TargetMode = "External"/>
	<Relationship Id="rId66" Type="http://schemas.openxmlformats.org/officeDocument/2006/relationships/hyperlink" Target="https://login.consultant.ru/link/?req=doc&amp;base=RZB&amp;n=469758&amp;dst=214" TargetMode = "External"/>
	<Relationship Id="rId67" Type="http://schemas.openxmlformats.org/officeDocument/2006/relationships/hyperlink" Target="https://login.consultant.ru/link/?req=doc&amp;base=RZB&amp;n=469758&amp;dst=100181" TargetMode = "External"/>
	<Relationship Id="rId68" Type="http://schemas.openxmlformats.org/officeDocument/2006/relationships/hyperlink" Target="https://login.consultant.ru/link/?req=doc&amp;base=RZB&amp;n=469758&amp;dst=100185" TargetMode = "External"/>
	<Relationship Id="rId69" Type="http://schemas.openxmlformats.org/officeDocument/2006/relationships/hyperlink" Target="https://login.consultant.ru/link/?req=doc&amp;base=RZB&amp;n=469758&amp;dst=173" TargetMode = "External"/>
	<Relationship Id="rId70" Type="http://schemas.openxmlformats.org/officeDocument/2006/relationships/hyperlink" Target="https://login.consultant.ru/link/?req=doc&amp;base=RZB&amp;n=469758&amp;dst=100186" TargetMode = "External"/>
	<Relationship Id="rId71" Type="http://schemas.openxmlformats.org/officeDocument/2006/relationships/hyperlink" Target="https://login.consultant.ru/link/?req=doc&amp;base=RZB&amp;n=469758&amp;dst=100187" TargetMode = "External"/>
	<Relationship Id="rId72" Type="http://schemas.openxmlformats.org/officeDocument/2006/relationships/hyperlink" Target="https://login.consultant.ru/link/?req=doc&amp;base=RZB&amp;n=469758&amp;dst=100188" TargetMode = "External"/>
	<Relationship Id="rId73" Type="http://schemas.openxmlformats.org/officeDocument/2006/relationships/hyperlink" Target="https://login.consultant.ru/link/?req=doc&amp;base=RZB&amp;n=469758&amp;dst=100189" TargetMode = "External"/>
	<Relationship Id="rId74" Type="http://schemas.openxmlformats.org/officeDocument/2006/relationships/hyperlink" Target="https://login.consultant.ru/link/?req=doc&amp;base=RZB&amp;n=469758&amp;dst=100191" TargetMode = "External"/>
	<Relationship Id="rId75" Type="http://schemas.openxmlformats.org/officeDocument/2006/relationships/hyperlink" Target="https://login.consultant.ru/link/?req=doc&amp;base=RZB&amp;n=469758&amp;dst=72" TargetMode = "External"/>
	<Relationship Id="rId76" Type="http://schemas.openxmlformats.org/officeDocument/2006/relationships/hyperlink" Target="https://login.consultant.ru/link/?req=doc&amp;base=RZB&amp;n=469758&amp;dst=100218" TargetMode = "External"/>
	<Relationship Id="rId77" Type="http://schemas.openxmlformats.org/officeDocument/2006/relationships/hyperlink" Target="https://login.consultant.ru/link/?req=doc&amp;base=RZB&amp;n=469758&amp;dst=100227" TargetMode = "External"/>
	<Relationship Id="rId78" Type="http://schemas.openxmlformats.org/officeDocument/2006/relationships/hyperlink" Target="https://login.consultant.ru/link/?req=doc&amp;base=RZB&amp;n=469758&amp;dst=194" TargetMode = "External"/>
	<Relationship Id="rId79" Type="http://schemas.openxmlformats.org/officeDocument/2006/relationships/hyperlink" Target="https://login.consultant.ru/link/?req=doc&amp;base=RZB&amp;n=469758" TargetMode = "External"/>
	<Relationship Id="rId80" Type="http://schemas.openxmlformats.org/officeDocument/2006/relationships/hyperlink" Target="https://login.consultant.ru/link/?req=doc&amp;base=RZB&amp;n=449455&amp;dst=100707" TargetMode = "External"/>
	<Relationship Id="rId81" Type="http://schemas.openxmlformats.org/officeDocument/2006/relationships/hyperlink" Target="https://login.consultant.ru/link/?req=doc&amp;base=RZB&amp;n=455144" TargetMode = "External"/>
	<Relationship Id="rId82" Type="http://schemas.openxmlformats.org/officeDocument/2006/relationships/hyperlink" Target="https://login.consultant.ru/link/?req=doc&amp;base=RZB&amp;n=482837&amp;dst=100023" TargetMode = "External"/>
	<Relationship Id="rId83" Type="http://schemas.openxmlformats.org/officeDocument/2006/relationships/hyperlink" Target="https://login.consultant.ru/link/?req=doc&amp;base=RZB&amp;n=455144&amp;dst=151" TargetMode = "External"/>
	<Relationship Id="rId84" Type="http://schemas.openxmlformats.org/officeDocument/2006/relationships/hyperlink" Target="https://login.consultant.ru/link/?req=doc&amp;base=RZB&amp;n=480240&amp;dst=100999" TargetMode = "External"/>
	<Relationship Id="rId85" Type="http://schemas.openxmlformats.org/officeDocument/2006/relationships/hyperlink" Target="https://login.consultant.ru/link/?req=doc&amp;base=RZB&amp;n=483120&amp;dst=100229" TargetMode = "External"/>
	<Relationship Id="rId86" Type="http://schemas.openxmlformats.org/officeDocument/2006/relationships/hyperlink" Target="https://login.consultant.ru/link/?req=doc&amp;base=RZB&amp;n=483120&amp;dst=100230" TargetMode = "External"/>
	<Relationship Id="rId87" Type="http://schemas.openxmlformats.org/officeDocument/2006/relationships/hyperlink" Target="https://login.consultant.ru/link/?req=doc&amp;base=RZB&amp;n=482837&amp;dst=133" TargetMode = "External"/>
	<Relationship Id="rId88" Type="http://schemas.openxmlformats.org/officeDocument/2006/relationships/hyperlink" Target="https://login.consultant.ru/link/?req=doc&amp;base=RZB&amp;n=465728" TargetMode = "External"/>
	<Relationship Id="rId89" Type="http://schemas.openxmlformats.org/officeDocument/2006/relationships/hyperlink" Target="https://login.consultant.ru/link/?req=doc&amp;base=RZB&amp;n=465728&amp;dst=100728" TargetMode = "External"/>
	<Relationship Id="rId90" Type="http://schemas.openxmlformats.org/officeDocument/2006/relationships/hyperlink" Target="https://login.consultant.ru/link/?req=doc&amp;base=RZB&amp;n=465728&amp;dst=101234" TargetMode = "External"/>
	<Relationship Id="rId91" Type="http://schemas.openxmlformats.org/officeDocument/2006/relationships/hyperlink" Target="https://login.consultant.ru/link/?req=doc&amp;base=RZB&amp;n=465728&amp;dst=101235" TargetMode = "External"/>
	<Relationship Id="rId92" Type="http://schemas.openxmlformats.org/officeDocument/2006/relationships/hyperlink" Target="https://login.consultant.ru/link/?req=doc&amp;base=RZB&amp;n=465728&amp;dst=101242" TargetMode = "External"/>
	<Relationship Id="rId93" Type="http://schemas.openxmlformats.org/officeDocument/2006/relationships/hyperlink" Target="https://login.consultant.ru/link/?req=doc&amp;base=RZB&amp;n=465728&amp;dst=101252" TargetMode = "External"/>
	<Relationship Id="rId94" Type="http://schemas.openxmlformats.org/officeDocument/2006/relationships/hyperlink" Target="https://login.consultant.ru/link/?req=doc&amp;base=RZB&amp;n=465728&amp;dst=101242" TargetMode = "External"/>
	<Relationship Id="rId95" Type="http://schemas.openxmlformats.org/officeDocument/2006/relationships/hyperlink" Target="https://login.consultant.ru/link/?req=doc&amp;base=RZB&amp;n=465728&amp;dst=101306" TargetMode = "External"/>
	<Relationship Id="rId96" Type="http://schemas.openxmlformats.org/officeDocument/2006/relationships/hyperlink" Target="https://login.consultant.ru/link/?req=doc&amp;base=RZB&amp;n=470727" TargetMode = "External"/>
	<Relationship Id="rId97" Type="http://schemas.openxmlformats.org/officeDocument/2006/relationships/hyperlink" Target="https://login.consultant.ru/link/?req=doc&amp;base=RZB&amp;n=470727&amp;dst=100031" TargetMode = "External"/>
	<Relationship Id="rId98" Type="http://schemas.openxmlformats.org/officeDocument/2006/relationships/hyperlink" Target="https://login.consultant.ru/link/?req=doc&amp;base=RZB&amp;n=470727&amp;dst=100107" TargetMode = "External"/>
	<Relationship Id="rId99" Type="http://schemas.openxmlformats.org/officeDocument/2006/relationships/hyperlink" Target="https://login.consultant.ru/link/?req=doc&amp;base=RZB&amp;n=452833" TargetMode = "External"/>
	<Relationship Id="rId100" Type="http://schemas.openxmlformats.org/officeDocument/2006/relationships/hyperlink" Target="https://login.consultant.ru/link/?req=doc&amp;base=RZB&amp;n=452833&amp;dst=100035" TargetMode = "External"/>
	<Relationship Id="rId101" Type="http://schemas.openxmlformats.org/officeDocument/2006/relationships/hyperlink" Target="https://login.consultant.ru/link/?req=doc&amp;base=RZB&amp;n=483120&amp;dst=161" TargetMode = "External"/>
	<Relationship Id="rId102" Type="http://schemas.openxmlformats.org/officeDocument/2006/relationships/hyperlink" Target="https://login.consultant.ru/link/?req=doc&amp;base=RZB&amp;n=492042" TargetMode = "External"/>
	<Relationship Id="rId103" Type="http://schemas.openxmlformats.org/officeDocument/2006/relationships/hyperlink" Target="https://login.consultant.ru/link/?req=doc&amp;base=RZB&amp;n=492042" TargetMode = "External"/>
	<Relationship Id="rId104" Type="http://schemas.openxmlformats.org/officeDocument/2006/relationships/hyperlink" Target="https://login.consultant.ru/link/?req=doc&amp;base=RZB&amp;n=452833&amp;dst=100038" TargetMode = "External"/>
	<Relationship Id="rId105" Type="http://schemas.openxmlformats.org/officeDocument/2006/relationships/hyperlink" Target="https://login.consultant.ru/link/?req=doc&amp;base=RZB&amp;n=452833&amp;dst=100039" TargetMode = "External"/>
	<Relationship Id="rId106" Type="http://schemas.openxmlformats.org/officeDocument/2006/relationships/hyperlink" Target="https://login.consultant.ru/link/?req=doc&amp;base=RZB&amp;n=452833&amp;dst=100038" TargetMode = "External"/>
	<Relationship Id="rId107" Type="http://schemas.openxmlformats.org/officeDocument/2006/relationships/hyperlink" Target="https://login.consultant.ru/link/?req=doc&amp;base=RZB&amp;n=468344&amp;dst=10005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08.08.2024 N 289-ФЗ
"О внесении изменений в Воздушный кодекс Российской Федерации и отдельные законодательные акты Российской Федерации"</dc:title>
  <dcterms:created xsi:type="dcterms:W3CDTF">2024-12-27T02:50:03Z</dcterms:created>
</cp:coreProperties>
</file>